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E0495" w14:textId="77777777" w:rsidR="00E46C2D" w:rsidRPr="006629A3" w:rsidRDefault="00E46C2D" w:rsidP="006629A3">
      <w:pPr>
        <w:shd w:val="clear" w:color="auto" w:fill="FFFFFF"/>
        <w:spacing w:after="120" w:line="360" w:lineRule="auto"/>
        <w:jc w:val="center"/>
        <w:rPr>
          <w:rFonts w:ascii="David" w:eastAsia="David" w:hAnsi="David" w:cs="David"/>
          <w:sz w:val="40"/>
          <w:szCs w:val="40"/>
          <w:rtl/>
          <w:lang w:val="en-US"/>
        </w:rPr>
      </w:pPr>
    </w:p>
    <w:p w14:paraId="46F2C9AE" w14:textId="77777777" w:rsidR="00E46C2D" w:rsidRPr="0037619B" w:rsidRDefault="00E46C2D" w:rsidP="00E46C2D">
      <w:pPr>
        <w:shd w:val="clear" w:color="auto" w:fill="FFFFFF"/>
        <w:spacing w:after="120" w:line="360" w:lineRule="auto"/>
        <w:jc w:val="center"/>
        <w:rPr>
          <w:rFonts w:ascii="David" w:eastAsia="David" w:hAnsi="David" w:cs="David"/>
          <w:b/>
          <w:bCs/>
          <w:color w:val="000000"/>
          <w:sz w:val="36"/>
          <w:szCs w:val="36"/>
        </w:rPr>
      </w:pPr>
      <w:r w:rsidRPr="0037619B">
        <w:rPr>
          <w:rFonts w:ascii="David" w:eastAsia="David" w:hAnsi="David" w:cs="David"/>
          <w:b/>
          <w:bCs/>
          <w:color w:val="000000"/>
          <w:sz w:val="36"/>
          <w:szCs w:val="36"/>
          <w:rtl/>
        </w:rPr>
        <w:t>קול קורא להגשת מועמדות</w:t>
      </w:r>
    </w:p>
    <w:p w14:paraId="6B2FF44C" w14:textId="77777777" w:rsidR="00E46C2D" w:rsidRPr="0037619B" w:rsidRDefault="00E46C2D" w:rsidP="00E46C2D">
      <w:pPr>
        <w:shd w:val="clear" w:color="auto" w:fill="FFFFFF"/>
        <w:spacing w:after="120" w:line="360" w:lineRule="auto"/>
        <w:ind w:left="240" w:right="360"/>
        <w:jc w:val="center"/>
        <w:rPr>
          <w:rFonts w:ascii="David" w:eastAsia="David" w:hAnsi="David" w:cs="David"/>
          <w:b/>
          <w:color w:val="000000"/>
          <w:sz w:val="36"/>
          <w:szCs w:val="36"/>
          <w:rtl/>
        </w:rPr>
      </w:pPr>
      <w:r w:rsidRPr="0037619B">
        <w:rPr>
          <w:rFonts w:ascii="David" w:eastAsia="David" w:hAnsi="David" w:cs="David"/>
          <w:b/>
          <w:color w:val="000000"/>
          <w:sz w:val="36"/>
          <w:szCs w:val="36"/>
          <w:rtl/>
        </w:rPr>
        <w:t>כתב העת "דיני ישראל" מתחיל במיוני</w:t>
      </w:r>
      <w:r w:rsidRPr="0037619B">
        <w:rPr>
          <w:rFonts w:ascii="David" w:eastAsia="David" w:hAnsi="David" w:cs="David" w:hint="cs"/>
          <w:b/>
          <w:color w:val="000000"/>
          <w:sz w:val="36"/>
          <w:szCs w:val="36"/>
          <w:rtl/>
        </w:rPr>
        <w:t>ם</w:t>
      </w:r>
      <w:r w:rsidRPr="0037619B">
        <w:rPr>
          <w:rFonts w:ascii="David" w:eastAsia="David" w:hAnsi="David" w:cs="David"/>
          <w:b/>
          <w:color w:val="000000"/>
          <w:sz w:val="36"/>
          <w:szCs w:val="36"/>
          <w:rtl/>
        </w:rPr>
        <w:t xml:space="preserve"> </w:t>
      </w:r>
      <w:r w:rsidRPr="0037619B">
        <w:rPr>
          <w:rFonts w:ascii="David" w:eastAsia="David" w:hAnsi="David" w:cs="David" w:hint="cs"/>
          <w:b/>
          <w:color w:val="000000"/>
          <w:sz w:val="36"/>
          <w:szCs w:val="36"/>
          <w:rtl/>
        </w:rPr>
        <w:t>ל</w:t>
      </w:r>
      <w:r w:rsidRPr="0037619B">
        <w:rPr>
          <w:rFonts w:ascii="David" w:eastAsia="David" w:hAnsi="David" w:cs="David"/>
          <w:b/>
          <w:color w:val="000000"/>
          <w:sz w:val="36"/>
          <w:szCs w:val="36"/>
          <w:rtl/>
        </w:rPr>
        <w:t xml:space="preserve">מערכת </w:t>
      </w:r>
      <w:r w:rsidRPr="0037619B">
        <w:rPr>
          <w:rFonts w:ascii="David" w:eastAsia="David" w:hAnsi="David" w:cs="David"/>
          <w:b/>
          <w:sz w:val="36"/>
          <w:szCs w:val="36"/>
          <w:rtl/>
        </w:rPr>
        <w:t>מ"א</w:t>
      </w:r>
    </w:p>
    <w:p w14:paraId="29BBEA84" w14:textId="77777777" w:rsidR="00E46C2D" w:rsidRPr="0037619B" w:rsidRDefault="00E46C2D" w:rsidP="00E46C2D">
      <w:pPr>
        <w:shd w:val="clear" w:color="auto" w:fill="FFFFFF"/>
        <w:spacing w:after="120" w:line="360" w:lineRule="auto"/>
        <w:ind w:left="240" w:right="360"/>
        <w:jc w:val="center"/>
        <w:rPr>
          <w:rFonts w:ascii="David" w:eastAsia="David" w:hAnsi="David" w:cs="David"/>
          <w:b/>
          <w:color w:val="000000"/>
          <w:sz w:val="26"/>
          <w:szCs w:val="26"/>
        </w:rPr>
      </w:pPr>
      <w:r w:rsidRPr="0037619B">
        <w:rPr>
          <w:rFonts w:ascii="David" w:eastAsia="David" w:hAnsi="David" w:cs="David" w:hint="cs"/>
          <w:b/>
          <w:color w:val="000000"/>
          <w:sz w:val="26"/>
          <w:szCs w:val="26"/>
          <w:rtl/>
        </w:rPr>
        <w:t xml:space="preserve">בעריכת ד״ר שי </w:t>
      </w:r>
      <w:proofErr w:type="spellStart"/>
      <w:r w:rsidRPr="0037619B">
        <w:rPr>
          <w:rFonts w:ascii="David" w:eastAsia="David" w:hAnsi="David" w:cs="David" w:hint="cs"/>
          <w:b/>
          <w:color w:val="000000"/>
          <w:sz w:val="26"/>
          <w:szCs w:val="26"/>
          <w:rtl/>
        </w:rPr>
        <w:t>עקביא</w:t>
      </w:r>
      <w:proofErr w:type="spellEnd"/>
      <w:r w:rsidRPr="0037619B">
        <w:rPr>
          <w:rFonts w:ascii="David" w:eastAsia="David" w:hAnsi="David" w:cs="David" w:hint="cs"/>
          <w:b/>
          <w:color w:val="000000"/>
          <w:sz w:val="26"/>
          <w:szCs w:val="26"/>
          <w:rtl/>
        </w:rPr>
        <w:t xml:space="preserve"> ווזנר</w:t>
      </w:r>
    </w:p>
    <w:p w14:paraId="29209ACD" w14:textId="77777777" w:rsidR="00E46C2D" w:rsidRDefault="00E46C2D" w:rsidP="00E46C2D">
      <w:pPr>
        <w:spacing w:before="240" w:after="120" w:line="360" w:lineRule="auto"/>
        <w:jc w:val="both"/>
        <w:rPr>
          <w:rFonts w:ascii="David" w:eastAsia="David" w:hAnsi="David" w:cs="David"/>
          <w:sz w:val="24"/>
          <w:szCs w:val="24"/>
        </w:rPr>
      </w:pPr>
      <w:r>
        <w:rPr>
          <w:rFonts w:ascii="David" w:eastAsia="David" w:hAnsi="David" w:cs="David"/>
          <w:b/>
          <w:sz w:val="24"/>
          <w:szCs w:val="24"/>
          <w:rtl/>
        </w:rPr>
        <w:t xml:space="preserve">כתב העת </w:t>
      </w:r>
      <w:r>
        <w:rPr>
          <w:rFonts w:ascii="David" w:eastAsia="David" w:hAnsi="David" w:cs="David"/>
          <w:sz w:val="24"/>
          <w:szCs w:val="24"/>
          <w:rtl/>
        </w:rPr>
        <w:t>"דיני ישראל"</w:t>
      </w:r>
      <w:r>
        <w:rPr>
          <w:rFonts w:ascii="David" w:eastAsia="David" w:hAnsi="David" w:cs="David"/>
          <w:b/>
          <w:sz w:val="24"/>
          <w:szCs w:val="24"/>
        </w:rPr>
        <w:t xml:space="preserve"> </w:t>
      </w:r>
      <w:r>
        <w:rPr>
          <w:rFonts w:ascii="David" w:eastAsia="David" w:hAnsi="David" w:cs="David"/>
          <w:sz w:val="24"/>
          <w:szCs w:val="24"/>
          <w:rtl/>
        </w:rPr>
        <w:t>נמנה בין כתבי העת המשפטיים הוותיקים בישראל, ומהיחידים בעולם שמוקדשים לחקר המשפט העברי. כתב העת נוסד בשנת 1969 ויוצא לאור פעם בשנה בהוצאה משותפת של הפקולטה למשפטים באוניברסיטת תל אביב ובית הספר למשפטים "</w:t>
      </w:r>
      <w:proofErr w:type="spellStart"/>
      <w:r>
        <w:rPr>
          <w:rFonts w:ascii="David" w:eastAsia="David" w:hAnsi="David" w:cs="David"/>
          <w:sz w:val="24"/>
          <w:szCs w:val="24"/>
          <w:rtl/>
        </w:rPr>
        <w:t>קרדוזו</w:t>
      </w:r>
      <w:proofErr w:type="spellEnd"/>
      <w:r>
        <w:rPr>
          <w:rFonts w:ascii="David" w:eastAsia="David" w:hAnsi="David" w:cs="David"/>
          <w:sz w:val="24"/>
          <w:szCs w:val="24"/>
          <w:rtl/>
        </w:rPr>
        <w:t xml:space="preserve">" שבניו יורק, בעריכת ד"ר שי </w:t>
      </w:r>
      <w:proofErr w:type="spellStart"/>
      <w:r>
        <w:rPr>
          <w:rFonts w:ascii="David" w:eastAsia="David" w:hAnsi="David" w:cs="David"/>
          <w:sz w:val="24"/>
          <w:szCs w:val="24"/>
          <w:rtl/>
        </w:rPr>
        <w:t>עקביא</w:t>
      </w:r>
      <w:proofErr w:type="spellEnd"/>
      <w:r>
        <w:rPr>
          <w:rFonts w:ascii="David" w:eastAsia="David" w:hAnsi="David" w:cs="David"/>
          <w:sz w:val="24"/>
          <w:szCs w:val="24"/>
          <w:rtl/>
        </w:rPr>
        <w:t xml:space="preserve"> ווזנר. המאמרים עוסקים בדוקטרינות משפטיות לאור המשפט העברי, בליבון קטגוריות הלכתיות שונות, בהגותן של יצירות קלאסיות במחשבת ישראל ובשאלות פילוסופיות ותיאולוגיות של המשפט. העבודה במערכת מספקת הזדמנות ייחודית להבנת המשפט מזווית אחרת ומאתגרת ולפיתוח יכולות אקדמיות וביקורתיות. </w:t>
      </w:r>
    </w:p>
    <w:p w14:paraId="62DF83EF" w14:textId="77777777" w:rsidR="00E46C2D" w:rsidRDefault="00E46C2D" w:rsidP="00E46C2D">
      <w:pPr>
        <w:spacing w:before="240" w:after="120" w:line="360" w:lineRule="auto"/>
        <w:jc w:val="both"/>
        <w:rPr>
          <w:rFonts w:ascii="David" w:eastAsia="David" w:hAnsi="David" w:cs="David"/>
          <w:sz w:val="24"/>
          <w:szCs w:val="24"/>
        </w:rPr>
      </w:pPr>
      <w:r>
        <w:rPr>
          <w:rFonts w:ascii="David" w:eastAsia="David" w:hAnsi="David" w:cs="David"/>
          <w:sz w:val="24"/>
          <w:szCs w:val="24"/>
          <w:rtl/>
        </w:rPr>
        <w:t>חברות במערכת כתב העת כוללת עריכה מהותית וטכנית וליווי של המאמרים מרגע הגעתם למערכת ועד לפרסומם הסופי. העבודה מיועדת לסטודנטים בעלי יכולות אקדמיות גבוהות, המעוניינים לממש את כישוריהם בלב העשייה האקדמית-משפטית, ודורשת יכולת עבודה בצוות ויכולת מחקר עצמאית.</w:t>
      </w:r>
    </w:p>
    <w:p w14:paraId="33D56362" w14:textId="77777777" w:rsidR="00E46C2D" w:rsidRDefault="00E46C2D" w:rsidP="00E46C2D">
      <w:pPr>
        <w:pBdr>
          <w:top w:val="nil"/>
          <w:left w:val="nil"/>
          <w:bottom w:val="nil"/>
          <w:right w:val="nil"/>
          <w:between w:val="nil"/>
        </w:pBdr>
        <w:spacing w:before="120" w:after="120" w:line="360" w:lineRule="auto"/>
        <w:jc w:val="both"/>
        <w:rPr>
          <w:rFonts w:ascii="David" w:eastAsia="David" w:hAnsi="David" w:cs="David"/>
          <w:sz w:val="24"/>
          <w:szCs w:val="24"/>
        </w:rPr>
      </w:pPr>
      <w:r>
        <w:rPr>
          <w:rFonts w:ascii="David" w:eastAsia="David" w:hAnsi="David" w:cs="David"/>
          <w:color w:val="000000"/>
          <w:sz w:val="24"/>
          <w:szCs w:val="24"/>
          <w:rtl/>
        </w:rPr>
        <w:t xml:space="preserve">החברות במערכת נמשכת </w:t>
      </w:r>
      <w:r>
        <w:rPr>
          <w:rFonts w:ascii="David" w:eastAsia="David" w:hAnsi="David" w:cs="David"/>
          <w:b/>
          <w:color w:val="000000"/>
          <w:sz w:val="24"/>
          <w:szCs w:val="24"/>
          <w:rtl/>
        </w:rPr>
        <w:t>שנה</w:t>
      </w:r>
      <w:r>
        <w:rPr>
          <w:rFonts w:ascii="David" w:eastAsia="David" w:hAnsi="David" w:cs="David"/>
          <w:color w:val="000000"/>
          <w:sz w:val="24"/>
          <w:szCs w:val="24"/>
        </w:rPr>
        <w:t xml:space="preserve"> </w:t>
      </w:r>
      <w:r>
        <w:rPr>
          <w:rFonts w:ascii="David" w:eastAsia="David" w:hAnsi="David" w:cs="David"/>
          <w:b/>
          <w:color w:val="000000"/>
          <w:sz w:val="24"/>
          <w:szCs w:val="24"/>
          <w:rtl/>
        </w:rPr>
        <w:t>וחצי</w:t>
      </w:r>
      <w:r>
        <w:rPr>
          <w:rFonts w:ascii="David" w:eastAsia="David" w:hAnsi="David" w:cs="David"/>
          <w:color w:val="000000"/>
          <w:sz w:val="24"/>
          <w:szCs w:val="24"/>
          <w:rtl/>
        </w:rPr>
        <w:t>, לרבות חופשת סמסטר ומזכה ב-</w:t>
      </w:r>
      <w:r>
        <w:rPr>
          <w:rFonts w:ascii="David" w:eastAsia="David" w:hAnsi="David" w:cs="David"/>
          <w:b/>
          <w:color w:val="000000"/>
          <w:sz w:val="24"/>
          <w:szCs w:val="24"/>
          <w:rtl/>
        </w:rPr>
        <w:t>4 ש"ס</w:t>
      </w:r>
      <w:r>
        <w:rPr>
          <w:rFonts w:ascii="David" w:eastAsia="David" w:hAnsi="David" w:cs="David" w:hint="cs"/>
          <w:b/>
          <w:color w:val="000000"/>
          <w:sz w:val="24"/>
          <w:szCs w:val="24"/>
          <w:rtl/>
        </w:rPr>
        <w:t xml:space="preserve"> (ללא ציון)</w:t>
      </w:r>
      <w:r>
        <w:rPr>
          <w:rFonts w:ascii="David" w:eastAsia="David" w:hAnsi="David" w:cs="David" w:hint="cs"/>
          <w:color w:val="000000"/>
          <w:sz w:val="24"/>
          <w:szCs w:val="24"/>
          <w:rtl/>
        </w:rPr>
        <w:t>.</w:t>
      </w:r>
    </w:p>
    <w:p w14:paraId="1C526E3C" w14:textId="77777777" w:rsidR="00E46C2D" w:rsidRDefault="00E46C2D" w:rsidP="00E46C2D">
      <w:pPr>
        <w:pBdr>
          <w:top w:val="nil"/>
          <w:left w:val="nil"/>
          <w:bottom w:val="nil"/>
          <w:right w:val="nil"/>
          <w:between w:val="nil"/>
        </w:pBdr>
        <w:spacing w:before="120" w:after="120" w:line="360" w:lineRule="auto"/>
        <w:jc w:val="both"/>
        <w:rPr>
          <w:rFonts w:ascii="David" w:eastAsia="David" w:hAnsi="David" w:cs="David"/>
          <w:color w:val="000000"/>
          <w:sz w:val="24"/>
          <w:szCs w:val="24"/>
        </w:rPr>
      </w:pPr>
      <w:r>
        <w:rPr>
          <w:rFonts w:ascii="David" w:eastAsia="David" w:hAnsi="David" w:cs="David"/>
          <w:color w:val="000000"/>
          <w:sz w:val="24"/>
          <w:szCs w:val="24"/>
          <w:rtl/>
        </w:rPr>
        <w:t>לחברי המערכת תינתן הכשרה מקצועית לאורך סמסטר א', במסגרתה ירכשו כלים לקריאה ועריכה ביקורתית של מאמרים אקדמיים.</w:t>
      </w:r>
    </w:p>
    <w:p w14:paraId="215BC027" w14:textId="77777777" w:rsidR="00E46C2D" w:rsidRDefault="00E46C2D" w:rsidP="00E46C2D">
      <w:pPr>
        <w:spacing w:before="120" w:after="120" w:line="360" w:lineRule="auto"/>
        <w:jc w:val="both"/>
        <w:rPr>
          <w:rFonts w:ascii="David" w:eastAsia="David" w:hAnsi="David" w:cs="David"/>
          <w:color w:val="000000"/>
          <w:sz w:val="24"/>
          <w:szCs w:val="24"/>
          <w:u w:val="single"/>
        </w:rPr>
      </w:pPr>
      <w:r>
        <w:rPr>
          <w:rFonts w:ascii="David" w:eastAsia="David" w:hAnsi="David" w:cs="David"/>
          <w:color w:val="000000"/>
          <w:sz w:val="24"/>
          <w:szCs w:val="24"/>
          <w:u w:val="single"/>
          <w:rtl/>
        </w:rPr>
        <w:t>הגשת המועמדות:</w:t>
      </w:r>
    </w:p>
    <w:p w14:paraId="57E74F2A" w14:textId="14508E8E" w:rsidR="00E46C2D" w:rsidRDefault="00E46C2D" w:rsidP="00F76E95">
      <w:pPr>
        <w:spacing w:before="120" w:after="120" w:line="360" w:lineRule="auto"/>
        <w:jc w:val="both"/>
        <w:rPr>
          <w:rFonts w:ascii="David" w:eastAsia="David" w:hAnsi="David" w:cs="David"/>
          <w:color w:val="000000"/>
          <w:sz w:val="24"/>
          <w:szCs w:val="24"/>
        </w:rPr>
      </w:pPr>
      <w:r>
        <w:rPr>
          <w:rFonts w:ascii="David" w:eastAsia="David" w:hAnsi="David" w:cs="David"/>
          <w:color w:val="000000"/>
          <w:sz w:val="24"/>
          <w:szCs w:val="24"/>
          <w:rtl/>
        </w:rPr>
        <w:t xml:space="preserve">את המועמדות יש לשלוח לפי הדרישות שמצוינות </w:t>
      </w:r>
      <w:r>
        <w:rPr>
          <w:rFonts w:ascii="David" w:eastAsia="David" w:hAnsi="David" w:cs="David"/>
          <w:color w:val="000000"/>
          <w:sz w:val="24"/>
          <w:szCs w:val="24"/>
          <w:u w:val="single"/>
          <w:rtl/>
        </w:rPr>
        <w:t>בעמוד הבא</w:t>
      </w:r>
      <w:r>
        <w:rPr>
          <w:rFonts w:ascii="David" w:eastAsia="David" w:hAnsi="David" w:cs="David"/>
          <w:color w:val="000000"/>
          <w:sz w:val="24"/>
          <w:szCs w:val="24"/>
          <w:rtl/>
        </w:rPr>
        <w:t>. מועמדים שיימצאו מתאימים יוזמנו לראיון אישי, שיכלול, בין היתר, דיון על המאמר</w:t>
      </w:r>
      <w:r>
        <w:rPr>
          <w:rFonts w:ascii="David" w:eastAsia="David" w:hAnsi="David" w:cs="David"/>
          <w:sz w:val="24"/>
          <w:szCs w:val="24"/>
        </w:rPr>
        <w:t xml:space="preserve">, </w:t>
      </w:r>
      <w:r>
        <w:rPr>
          <w:rFonts w:ascii="David" w:eastAsia="David" w:hAnsi="David" w:cs="David"/>
          <w:color w:val="000000"/>
          <w:sz w:val="24"/>
          <w:szCs w:val="24"/>
          <w:rtl/>
        </w:rPr>
        <w:t xml:space="preserve">על מטלת הכתיבה שהגישו ועל קטע </w:t>
      </w:r>
      <w:r>
        <w:rPr>
          <w:rFonts w:ascii="David" w:eastAsia="David" w:hAnsi="David" w:cs="David"/>
          <w:sz w:val="24"/>
          <w:szCs w:val="24"/>
          <w:rtl/>
        </w:rPr>
        <w:t>קריאה נוסף שהמועמדים יקבלו עם הזימון לראיון</w:t>
      </w:r>
      <w:r>
        <w:rPr>
          <w:rFonts w:ascii="David" w:eastAsia="David" w:hAnsi="David" w:cs="David"/>
          <w:color w:val="000000"/>
          <w:sz w:val="24"/>
          <w:szCs w:val="24"/>
          <w:rtl/>
        </w:rPr>
        <w:t xml:space="preserve">. </w:t>
      </w:r>
    </w:p>
    <w:p w14:paraId="5FD4E489" w14:textId="77777777" w:rsidR="00E46C2D" w:rsidRDefault="00E46C2D" w:rsidP="00E46C2D">
      <w:pPr>
        <w:spacing w:after="120" w:line="360" w:lineRule="auto"/>
        <w:jc w:val="both"/>
        <w:rPr>
          <w:rFonts w:ascii="David" w:eastAsia="David" w:hAnsi="David" w:cs="David"/>
          <w:b/>
          <w:color w:val="000000"/>
          <w:sz w:val="28"/>
          <w:szCs w:val="28"/>
          <w:u w:val="single"/>
        </w:rPr>
      </w:pPr>
      <w:r>
        <w:rPr>
          <w:rFonts w:ascii="David" w:eastAsia="David" w:hAnsi="David" w:cs="David"/>
          <w:color w:val="000000"/>
          <w:sz w:val="24"/>
          <w:szCs w:val="24"/>
          <w:u w:val="single"/>
          <w:rtl/>
        </w:rPr>
        <w:t>ניתן להגיש מועמדות למספר כתבי עת במקביל</w:t>
      </w:r>
      <w:r>
        <w:rPr>
          <w:rFonts w:ascii="David" w:eastAsia="David" w:hAnsi="David" w:cs="David"/>
          <w:color w:val="000000"/>
          <w:sz w:val="24"/>
          <w:szCs w:val="24"/>
          <w:rtl/>
        </w:rPr>
        <w:t xml:space="preserve">. במקרה כזה, תתבקש/י למלא טופס תיעדוף מקוון מיד בתום הריאיון האחרון (הקישור לטופס ישלח בהמשך). </w:t>
      </w:r>
      <w:r>
        <w:br w:type="page"/>
      </w:r>
    </w:p>
    <w:p w14:paraId="0550334A" w14:textId="77777777" w:rsidR="00E46C2D" w:rsidRDefault="00E46C2D" w:rsidP="00E46C2D">
      <w:pPr>
        <w:spacing w:after="120" w:line="360" w:lineRule="auto"/>
        <w:jc w:val="both"/>
        <w:rPr>
          <w:rFonts w:ascii="David" w:eastAsia="David" w:hAnsi="David" w:cs="David"/>
          <w:b/>
          <w:color w:val="000000"/>
          <w:sz w:val="28"/>
          <w:szCs w:val="28"/>
          <w:u w:val="single"/>
        </w:rPr>
      </w:pPr>
    </w:p>
    <w:p w14:paraId="70CC575A" w14:textId="77777777" w:rsidR="00E46C2D" w:rsidRDefault="00E46C2D" w:rsidP="00E46C2D">
      <w:pPr>
        <w:spacing w:after="120" w:line="360" w:lineRule="auto"/>
        <w:jc w:val="both"/>
        <w:rPr>
          <w:rFonts w:ascii="David" w:eastAsia="David" w:hAnsi="David" w:cs="David"/>
          <w:color w:val="000000"/>
          <w:sz w:val="24"/>
          <w:szCs w:val="24"/>
        </w:rPr>
      </w:pPr>
      <w:r>
        <w:rPr>
          <w:rFonts w:ascii="David" w:eastAsia="David" w:hAnsi="David" w:cs="David"/>
          <w:b/>
          <w:color w:val="000000"/>
          <w:sz w:val="28"/>
          <w:szCs w:val="28"/>
          <w:u w:val="single"/>
          <w:rtl/>
        </w:rPr>
        <w:t xml:space="preserve">מטלת כתיבה – מיונים למערכת דיני ישראל כרך </w:t>
      </w:r>
      <w:r>
        <w:rPr>
          <w:rFonts w:ascii="David" w:eastAsia="David" w:hAnsi="David" w:cs="David"/>
          <w:b/>
          <w:sz w:val="28"/>
          <w:szCs w:val="28"/>
          <w:u w:val="single"/>
          <w:rtl/>
        </w:rPr>
        <w:t>מ"א</w:t>
      </w:r>
    </w:p>
    <w:p w14:paraId="6A3FFDBF" w14:textId="77777777" w:rsidR="00E46C2D" w:rsidRDefault="00E46C2D" w:rsidP="00E46C2D">
      <w:pPr>
        <w:spacing w:after="120" w:line="360" w:lineRule="auto"/>
        <w:jc w:val="both"/>
        <w:rPr>
          <w:rFonts w:ascii="David" w:eastAsia="David" w:hAnsi="David" w:cs="David"/>
          <w:color w:val="000000"/>
          <w:sz w:val="24"/>
          <w:szCs w:val="24"/>
        </w:rPr>
      </w:pPr>
      <w:r>
        <w:rPr>
          <w:rFonts w:ascii="David" w:eastAsia="David" w:hAnsi="David" w:cs="David"/>
          <w:color w:val="000000"/>
          <w:sz w:val="24"/>
          <w:szCs w:val="24"/>
          <w:rtl/>
        </w:rPr>
        <w:t>נבקשך לקרוא את המאמר הבא:</w:t>
      </w:r>
    </w:p>
    <w:p w14:paraId="33F6715D" w14:textId="77777777" w:rsidR="00E46C2D" w:rsidRDefault="00E46C2D" w:rsidP="00E46C2D">
      <w:pPr>
        <w:pBdr>
          <w:top w:val="single" w:sz="4" w:space="1" w:color="000000"/>
          <w:left w:val="single" w:sz="4" w:space="4" w:color="000000"/>
          <w:bottom w:val="single" w:sz="4" w:space="1" w:color="000000"/>
          <w:right w:val="single" w:sz="4" w:space="4" w:color="000000"/>
        </w:pBdr>
        <w:spacing w:after="120" w:line="360" w:lineRule="auto"/>
        <w:jc w:val="both"/>
        <w:rPr>
          <w:rFonts w:ascii="David" w:eastAsia="David" w:hAnsi="David" w:cs="David"/>
          <w:color w:val="000000"/>
          <w:sz w:val="24"/>
          <w:szCs w:val="24"/>
        </w:rPr>
      </w:pPr>
      <w:r>
        <w:rPr>
          <w:rFonts w:ascii="David" w:eastAsia="David" w:hAnsi="David" w:cs="David"/>
          <w:sz w:val="24"/>
          <w:szCs w:val="24"/>
          <w:rtl/>
        </w:rPr>
        <w:t xml:space="preserve">רונן </w:t>
      </w:r>
      <w:proofErr w:type="spellStart"/>
      <w:r>
        <w:rPr>
          <w:rFonts w:ascii="David" w:eastAsia="David" w:hAnsi="David" w:cs="David"/>
          <w:sz w:val="24"/>
          <w:szCs w:val="24"/>
          <w:rtl/>
        </w:rPr>
        <w:t>פוליאק</w:t>
      </w:r>
      <w:proofErr w:type="spellEnd"/>
      <w:r>
        <w:rPr>
          <w:rFonts w:ascii="David" w:eastAsia="David" w:hAnsi="David" w:cs="David"/>
          <w:sz w:val="24"/>
          <w:szCs w:val="24"/>
          <w:rtl/>
        </w:rPr>
        <w:t xml:space="preserve"> </w:t>
      </w:r>
      <w:hyperlink r:id="rId7"/>
      <w:hyperlink r:id="rId8">
        <w:r>
          <w:rPr>
            <w:rFonts w:ascii="David" w:eastAsia="David" w:hAnsi="David" w:cs="David"/>
            <w:color w:val="1155CC"/>
            <w:sz w:val="24"/>
            <w:szCs w:val="24"/>
            <w:u w:val="single"/>
            <w:rtl/>
          </w:rPr>
          <w:t>"</w:t>
        </w:r>
      </w:hyperlink>
      <w:hyperlink r:id="rId9">
        <w:r>
          <w:rPr>
            <w:rFonts w:ascii="David" w:eastAsia="David" w:hAnsi="David" w:cs="David"/>
            <w:color w:val="1155CC"/>
            <w:sz w:val="24"/>
            <w:szCs w:val="24"/>
            <w:u w:val="single"/>
            <w:rtl/>
          </w:rPr>
          <w:t>שלושה</w:t>
        </w:r>
      </w:hyperlink>
      <w:hyperlink r:id="rId10">
        <w:r>
          <w:rPr>
            <w:rFonts w:ascii="David" w:eastAsia="David" w:hAnsi="David" w:cs="David"/>
            <w:color w:val="1155CC"/>
            <w:sz w:val="24"/>
            <w:szCs w:val="24"/>
            <w:u w:val="single"/>
            <w:rtl/>
          </w:rPr>
          <w:t xml:space="preserve"> </w:t>
        </w:r>
      </w:hyperlink>
      <w:hyperlink r:id="rId11">
        <w:r>
          <w:rPr>
            <w:rFonts w:ascii="David" w:eastAsia="David" w:hAnsi="David" w:cs="David"/>
            <w:color w:val="1155CC"/>
            <w:sz w:val="24"/>
            <w:szCs w:val="24"/>
            <w:u w:val="single"/>
            <w:rtl/>
          </w:rPr>
          <w:t>מושגים</w:t>
        </w:r>
      </w:hyperlink>
      <w:hyperlink r:id="rId12">
        <w:r>
          <w:rPr>
            <w:rFonts w:ascii="David" w:eastAsia="David" w:hAnsi="David" w:cs="David"/>
            <w:color w:val="1155CC"/>
            <w:sz w:val="24"/>
            <w:szCs w:val="24"/>
            <w:u w:val="single"/>
            <w:rtl/>
          </w:rPr>
          <w:t xml:space="preserve"> </w:t>
        </w:r>
      </w:hyperlink>
      <w:hyperlink r:id="rId13">
        <w:r>
          <w:rPr>
            <w:rFonts w:ascii="David" w:eastAsia="David" w:hAnsi="David" w:cs="David"/>
            <w:color w:val="1155CC"/>
            <w:sz w:val="24"/>
            <w:szCs w:val="24"/>
            <w:u w:val="single"/>
            <w:rtl/>
          </w:rPr>
          <w:t>של</w:t>
        </w:r>
      </w:hyperlink>
      <w:hyperlink r:id="rId14">
        <w:r>
          <w:rPr>
            <w:rFonts w:ascii="David" w:eastAsia="David" w:hAnsi="David" w:cs="David"/>
            <w:color w:val="1155CC"/>
            <w:sz w:val="24"/>
            <w:szCs w:val="24"/>
            <w:u w:val="single"/>
            <w:rtl/>
          </w:rPr>
          <w:t xml:space="preserve"> </w:t>
        </w:r>
      </w:hyperlink>
      <w:hyperlink r:id="rId15">
        <w:r>
          <w:rPr>
            <w:rFonts w:ascii="David" w:eastAsia="David" w:hAnsi="David" w:cs="David"/>
            <w:color w:val="1155CC"/>
            <w:sz w:val="24"/>
            <w:szCs w:val="24"/>
            <w:u w:val="single"/>
            <w:rtl/>
          </w:rPr>
          <w:t>דואליות</w:t>
        </w:r>
      </w:hyperlink>
      <w:hyperlink r:id="rId16">
        <w:r>
          <w:rPr>
            <w:rFonts w:ascii="David" w:eastAsia="David" w:hAnsi="David" w:cs="David"/>
            <w:color w:val="1155CC"/>
            <w:sz w:val="24"/>
            <w:szCs w:val="24"/>
            <w:u w:val="single"/>
            <w:rtl/>
          </w:rPr>
          <w:t xml:space="preserve"> </w:t>
        </w:r>
      </w:hyperlink>
      <w:hyperlink r:id="rId17">
        <w:r>
          <w:rPr>
            <w:rFonts w:ascii="David" w:eastAsia="David" w:hAnsi="David" w:cs="David"/>
            <w:color w:val="1155CC"/>
            <w:sz w:val="24"/>
            <w:szCs w:val="24"/>
            <w:u w:val="single"/>
            <w:rtl/>
          </w:rPr>
          <w:t>נורמטיבית</w:t>
        </w:r>
      </w:hyperlink>
      <w:hyperlink r:id="rId18">
        <w:r>
          <w:rPr>
            <w:rFonts w:ascii="David" w:eastAsia="David" w:hAnsi="David" w:cs="David"/>
            <w:color w:val="1155CC"/>
            <w:sz w:val="24"/>
            <w:szCs w:val="24"/>
            <w:u w:val="single"/>
            <w:rtl/>
          </w:rPr>
          <w:t>"</w:t>
        </w:r>
      </w:hyperlink>
      <w:r>
        <w:rPr>
          <w:rFonts w:ascii="David" w:eastAsia="David" w:hAnsi="David" w:cs="David"/>
          <w:sz w:val="24"/>
          <w:szCs w:val="24"/>
        </w:rPr>
        <w:t xml:space="preserve"> </w:t>
      </w:r>
      <w:r>
        <w:rPr>
          <w:rFonts w:ascii="David" w:eastAsia="David" w:hAnsi="David" w:cs="David"/>
          <w:b/>
          <w:sz w:val="24"/>
          <w:szCs w:val="24"/>
          <w:rtl/>
        </w:rPr>
        <w:t>עיוני משפט</w:t>
      </w:r>
      <w:r>
        <w:rPr>
          <w:rFonts w:ascii="David" w:eastAsia="David" w:hAnsi="David" w:cs="David"/>
          <w:sz w:val="24"/>
          <w:szCs w:val="24"/>
          <w:rtl/>
        </w:rPr>
        <w:t xml:space="preserve"> מג (2020)</w:t>
      </w:r>
    </w:p>
    <w:p w14:paraId="1067C29F" w14:textId="77777777" w:rsidR="00E46C2D" w:rsidRDefault="00E46C2D" w:rsidP="00E46C2D">
      <w:pPr>
        <w:spacing w:after="120" w:line="360" w:lineRule="auto"/>
        <w:jc w:val="both"/>
        <w:rPr>
          <w:rFonts w:ascii="David" w:eastAsia="David" w:hAnsi="David" w:cs="David"/>
          <w:color w:val="000000"/>
          <w:sz w:val="24"/>
          <w:szCs w:val="24"/>
        </w:rPr>
      </w:pPr>
      <w:r>
        <w:rPr>
          <w:rFonts w:ascii="David" w:eastAsia="David" w:hAnsi="David" w:cs="David" w:hint="cs"/>
          <w:b/>
          <w:color w:val="000000"/>
          <w:sz w:val="24"/>
          <w:szCs w:val="24"/>
          <w:rtl/>
        </w:rPr>
        <w:t>עליך לכתוב חוות דעת על המאמר המצורף</w:t>
      </w:r>
      <w:r>
        <w:rPr>
          <w:rFonts w:ascii="David" w:eastAsia="David" w:hAnsi="David" w:cs="David"/>
          <w:b/>
          <w:color w:val="000000"/>
          <w:sz w:val="24"/>
          <w:szCs w:val="24"/>
          <w:rtl/>
        </w:rPr>
        <w:t>, שתכלול את הביקורות המרכזיות שלך לגביו. המסמך לא יעלה על עמוד</w:t>
      </w:r>
      <w:r>
        <w:rPr>
          <w:rFonts w:ascii="David" w:eastAsia="David" w:hAnsi="David" w:cs="David"/>
          <w:color w:val="000000"/>
          <w:sz w:val="24"/>
          <w:szCs w:val="24"/>
          <w:rtl/>
        </w:rPr>
        <w:t xml:space="preserve"> (כתב </w:t>
      </w:r>
      <w:r>
        <w:rPr>
          <w:rFonts w:ascii="David" w:eastAsia="David" w:hAnsi="David" w:cs="David"/>
          <w:color w:val="000000"/>
          <w:sz w:val="24"/>
          <w:szCs w:val="24"/>
        </w:rPr>
        <w:t>David</w:t>
      </w:r>
      <w:r>
        <w:rPr>
          <w:rFonts w:ascii="David" w:eastAsia="David" w:hAnsi="David" w:cs="David"/>
          <w:color w:val="000000"/>
          <w:sz w:val="24"/>
          <w:szCs w:val="24"/>
          <w:rtl/>
        </w:rPr>
        <w:t xml:space="preserve">, גודל 12, רווח 1.5 ושוליים 2.5 מכל כיוון); </w:t>
      </w:r>
      <w:r>
        <w:rPr>
          <w:rFonts w:ascii="David" w:eastAsia="David" w:hAnsi="David" w:cs="David"/>
          <w:color w:val="000000"/>
          <w:sz w:val="24"/>
          <w:szCs w:val="24"/>
          <w:u w:val="single"/>
          <w:rtl/>
        </w:rPr>
        <w:t>בשם ובכותרת המסמך</w:t>
      </w:r>
      <w:r>
        <w:rPr>
          <w:rFonts w:ascii="David" w:eastAsia="David" w:hAnsi="David" w:cs="David" w:hint="cs"/>
          <w:color w:val="000000"/>
          <w:sz w:val="24"/>
          <w:szCs w:val="24"/>
          <w:u w:val="single"/>
          <w:rtl/>
        </w:rPr>
        <w:t>, יש</w:t>
      </w:r>
      <w:r>
        <w:rPr>
          <w:rFonts w:ascii="David" w:eastAsia="David" w:hAnsi="David" w:cs="David"/>
          <w:color w:val="000000"/>
          <w:sz w:val="24"/>
          <w:szCs w:val="24"/>
          <w:u w:val="single"/>
          <w:rtl/>
        </w:rPr>
        <w:t xml:space="preserve"> לציין מספר תעודת זהות בלבד.</w:t>
      </w:r>
    </w:p>
    <w:p w14:paraId="77A20C53" w14:textId="77777777" w:rsidR="00E46C2D" w:rsidRDefault="00E46C2D" w:rsidP="00E46C2D">
      <w:pPr>
        <w:spacing w:after="120" w:line="360" w:lineRule="auto"/>
        <w:jc w:val="both"/>
        <w:rPr>
          <w:rFonts w:ascii="David" w:eastAsia="David" w:hAnsi="David" w:cs="David"/>
          <w:color w:val="000000"/>
          <w:sz w:val="24"/>
          <w:szCs w:val="24"/>
        </w:rPr>
      </w:pPr>
      <w:r>
        <w:rPr>
          <w:rFonts w:ascii="David" w:eastAsia="David" w:hAnsi="David" w:cs="David"/>
          <w:color w:val="000000"/>
          <w:sz w:val="24"/>
          <w:szCs w:val="24"/>
          <w:rtl/>
        </w:rPr>
        <w:t xml:space="preserve">לצורך הצלחה במשימה, נמליץ לנסות לזהות את הטענה המרכזית של המאמר, את מהלך הטיעון ואת הקשר של כל תת-פרק לטיעון המרכזי. בחוות הדעת ניתן לשלב בין שני סוגי הערות: </w:t>
      </w:r>
      <w:r>
        <w:rPr>
          <w:rFonts w:ascii="David" w:eastAsia="David" w:hAnsi="David" w:cs="David"/>
          <w:b/>
          <w:color w:val="000000"/>
          <w:sz w:val="24"/>
          <w:szCs w:val="24"/>
          <w:rtl/>
        </w:rPr>
        <w:t>הערות מאקרו</w:t>
      </w:r>
      <w:r>
        <w:rPr>
          <w:rFonts w:ascii="David" w:eastAsia="David" w:hAnsi="David" w:cs="David"/>
          <w:color w:val="000000"/>
          <w:sz w:val="24"/>
          <w:szCs w:val="24"/>
          <w:rtl/>
        </w:rPr>
        <w:t xml:space="preserve">, אשר מתייחסות לבעיות יסודיות במאמר או בחלקים נרחבים בו </w:t>
      </w:r>
      <w:r>
        <w:rPr>
          <w:rFonts w:ascii="David" w:eastAsia="David" w:hAnsi="David" w:cs="David"/>
          <w:b/>
          <w:color w:val="000000"/>
          <w:sz w:val="24"/>
          <w:szCs w:val="24"/>
          <w:rtl/>
        </w:rPr>
        <w:t>והערות מיקרו</w:t>
      </w:r>
      <w:r>
        <w:rPr>
          <w:rFonts w:ascii="David" w:eastAsia="David" w:hAnsi="David" w:cs="David"/>
          <w:color w:val="000000"/>
          <w:sz w:val="24"/>
          <w:szCs w:val="24"/>
          <w:rtl/>
        </w:rPr>
        <w:t xml:space="preserve"> המתייחסות לבעיות ממוקדות יותר שנוגעות לחלקים ספציפיים במאמר ודורשות תיקון נקודתי. על שני סוגי ההערות להתייחס לביקורת </w:t>
      </w:r>
      <w:r>
        <w:rPr>
          <w:rFonts w:ascii="David" w:eastAsia="David" w:hAnsi="David" w:cs="David"/>
          <w:b/>
          <w:color w:val="000000"/>
          <w:sz w:val="24"/>
          <w:szCs w:val="24"/>
          <w:rtl/>
        </w:rPr>
        <w:t xml:space="preserve">מהותית </w:t>
      </w:r>
      <w:r>
        <w:rPr>
          <w:rFonts w:ascii="David" w:eastAsia="David" w:hAnsi="David" w:cs="David"/>
          <w:color w:val="000000"/>
          <w:sz w:val="24"/>
          <w:szCs w:val="24"/>
          <w:rtl/>
        </w:rPr>
        <w:t xml:space="preserve">על המאמר (למשל, על התזה של המאמר והאופן שבו היא מוצגת) ולא לדון בסגנון הכתיבה או בהערות לשוניות. על ההערות לכלול את הביקורת </w:t>
      </w:r>
      <w:r>
        <w:rPr>
          <w:rFonts w:ascii="David" w:eastAsia="David" w:hAnsi="David" w:cs="David"/>
          <w:b/>
          <w:color w:val="000000"/>
          <w:sz w:val="24"/>
          <w:szCs w:val="24"/>
          <w:rtl/>
        </w:rPr>
        <w:t>תוך הצעת שיפורים אפשריים</w:t>
      </w:r>
      <w:r>
        <w:rPr>
          <w:rFonts w:ascii="David" w:eastAsia="David" w:hAnsi="David" w:cs="David"/>
          <w:color w:val="000000"/>
          <w:sz w:val="24"/>
          <w:szCs w:val="24"/>
          <w:rtl/>
        </w:rPr>
        <w:t xml:space="preserve">, במטרה לקדם את המאמר לקראת פרסומו. חוות הדעת לא צריכה בהכרח להיות מופנית כלפי המאמר כולו, ניתן להסתפק במספר הערות ביקורתיות על חלקים מסוימים בו. לבסוף, זכרו כי אין כל צורך בהבעת עמדתכן/ם האישית לגבי עצם הסוגיות הנידונות במאמר. אלא, </w:t>
      </w:r>
      <w:r>
        <w:rPr>
          <w:rFonts w:ascii="David" w:eastAsia="David" w:hAnsi="David" w:cs="David"/>
          <w:b/>
          <w:color w:val="000000"/>
          <w:sz w:val="24"/>
          <w:szCs w:val="24"/>
          <w:rtl/>
        </w:rPr>
        <w:t>מצופה מכן/ם להציג ביקורות שישפרו את איכות המאמר ויהפכו אותו לקולח ומשכנע יותר</w:t>
      </w:r>
      <w:r>
        <w:rPr>
          <w:rFonts w:ascii="David" w:eastAsia="David" w:hAnsi="David" w:cs="David"/>
          <w:color w:val="000000"/>
          <w:sz w:val="24"/>
          <w:szCs w:val="24"/>
          <w:rtl/>
        </w:rPr>
        <w:t>, באופן המדמה את התוצר הנדרש מחבר/ת מערכת.</w:t>
      </w:r>
    </w:p>
    <w:p w14:paraId="1EBFBFB2" w14:textId="77777777" w:rsidR="00E46C2D" w:rsidRDefault="00E46C2D" w:rsidP="00E46C2D">
      <w:pPr>
        <w:spacing w:after="120" w:line="360" w:lineRule="auto"/>
        <w:jc w:val="both"/>
        <w:rPr>
          <w:rFonts w:ascii="David" w:eastAsia="David" w:hAnsi="David" w:cs="David"/>
          <w:color w:val="000000"/>
          <w:sz w:val="24"/>
          <w:szCs w:val="24"/>
        </w:rPr>
      </w:pPr>
      <w:r>
        <w:rPr>
          <w:rFonts w:ascii="David" w:eastAsia="David" w:hAnsi="David" w:cs="David"/>
          <w:color w:val="000000"/>
          <w:sz w:val="24"/>
          <w:szCs w:val="24"/>
          <w:rtl/>
        </w:rPr>
        <w:t xml:space="preserve">אנו מודעים לכך שייתכן שטרם נחשפת לחלק מתחומי המחקר המשפטיים בהם עוסק המאמר. בחינת חוות הדעת לא תתמקד בידע המשפטי, אלא ביכולת הקריאה הביקורתית של המאמר, ולכן לא נדרש ידע מוקדם בתחומו. למותר לציין שאנו מצפים לעבודה עצמאית. </w:t>
      </w:r>
    </w:p>
    <w:p w14:paraId="3D29C696" w14:textId="2CB4AEFE" w:rsidR="00E46C2D" w:rsidRDefault="00E46C2D" w:rsidP="00E46C2D">
      <w:pPr>
        <w:spacing w:after="120" w:line="360" w:lineRule="auto"/>
        <w:jc w:val="both"/>
        <w:rPr>
          <w:rFonts w:ascii="David" w:eastAsia="David" w:hAnsi="David" w:cs="David"/>
          <w:color w:val="000000"/>
          <w:sz w:val="28"/>
          <w:szCs w:val="28"/>
          <w:rtl/>
        </w:rPr>
      </w:pPr>
      <w:r>
        <w:rPr>
          <w:rFonts w:ascii="David" w:eastAsia="David" w:hAnsi="David" w:cs="David"/>
          <w:color w:val="000000"/>
          <w:sz w:val="24"/>
          <w:szCs w:val="24"/>
          <w:rtl/>
        </w:rPr>
        <w:t xml:space="preserve">את מטלת הכתיבה יש להגיש </w:t>
      </w:r>
      <w:r w:rsidRPr="00AB3028">
        <w:rPr>
          <w:rFonts w:ascii="David" w:eastAsia="David" w:hAnsi="David" w:cs="David"/>
          <w:color w:val="000000"/>
          <w:sz w:val="24"/>
          <w:szCs w:val="24"/>
          <w:rtl/>
        </w:rPr>
        <w:t xml:space="preserve">לכתובת הדוא"ל: </w:t>
      </w:r>
      <w:hyperlink r:id="rId19" w:history="1">
        <w:r w:rsidR="00AB3028" w:rsidRPr="00777FD2">
          <w:rPr>
            <w:rStyle w:val="Hyperlink"/>
            <w:rFonts w:ascii="David" w:eastAsia="David" w:hAnsi="David" w:cs="David"/>
            <w:b/>
            <w:bCs/>
            <w:color w:val="000000" w:themeColor="text1"/>
            <w:sz w:val="24"/>
            <w:szCs w:val="24"/>
          </w:rPr>
          <w:t>dineisrael41@gmail.com</w:t>
        </w:r>
      </w:hyperlink>
      <w:r w:rsidRPr="00777FD2">
        <w:rPr>
          <w:rFonts w:ascii="David" w:eastAsia="David" w:hAnsi="David" w:cs="David"/>
          <w:color w:val="000000" w:themeColor="text1"/>
          <w:sz w:val="24"/>
          <w:szCs w:val="24"/>
          <w:rtl/>
        </w:rPr>
        <w:t xml:space="preserve"> </w:t>
      </w:r>
      <w:r>
        <w:rPr>
          <w:rFonts w:ascii="David" w:eastAsia="David" w:hAnsi="David" w:cs="David"/>
          <w:color w:val="000000"/>
          <w:sz w:val="24"/>
          <w:szCs w:val="24"/>
          <w:rtl/>
        </w:rPr>
        <w:t xml:space="preserve">(כשבכותרת מצוין שם המועמד\ת בלבד). </w:t>
      </w:r>
      <w:r>
        <w:rPr>
          <w:rFonts w:ascii="David" w:eastAsia="David" w:hAnsi="David" w:cs="David"/>
          <w:b/>
          <w:color w:val="000000"/>
          <w:sz w:val="24"/>
          <w:szCs w:val="24"/>
          <w:u w:val="single"/>
          <w:rtl/>
        </w:rPr>
        <w:t xml:space="preserve">יש להגיש את המטלה לא יאוחר </w:t>
      </w:r>
      <w:r w:rsidRPr="00777FD2">
        <w:rPr>
          <w:rFonts w:ascii="David" w:eastAsia="David" w:hAnsi="David" w:cs="David"/>
          <w:bCs/>
          <w:color w:val="000000"/>
          <w:sz w:val="24"/>
          <w:szCs w:val="24"/>
          <w:u w:val="single"/>
          <w:rtl/>
        </w:rPr>
        <w:t xml:space="preserve">מיום </w:t>
      </w:r>
      <w:r w:rsidR="00777FD2" w:rsidRPr="00777FD2">
        <w:rPr>
          <w:rFonts w:ascii="David" w:eastAsia="David" w:hAnsi="David" w:cs="David" w:hint="cs"/>
          <w:bCs/>
          <w:sz w:val="24"/>
          <w:szCs w:val="24"/>
          <w:u w:val="single"/>
          <w:rtl/>
        </w:rPr>
        <w:t>חמישי</w:t>
      </w:r>
      <w:r w:rsidRPr="00777FD2">
        <w:rPr>
          <w:rFonts w:ascii="David" w:eastAsia="David" w:hAnsi="David" w:cs="David"/>
          <w:bCs/>
          <w:sz w:val="24"/>
          <w:szCs w:val="24"/>
          <w:u w:val="single"/>
          <w:rtl/>
        </w:rPr>
        <w:t xml:space="preserve"> </w:t>
      </w:r>
      <w:r w:rsidRPr="00777FD2">
        <w:rPr>
          <w:rFonts w:ascii="David" w:eastAsia="David" w:hAnsi="David" w:cs="David"/>
          <w:bCs/>
          <w:color w:val="000000"/>
          <w:sz w:val="24"/>
          <w:szCs w:val="24"/>
          <w:u w:val="single"/>
          <w:rtl/>
        </w:rPr>
        <w:t>ה-</w:t>
      </w:r>
      <w:r w:rsidR="00777FD2" w:rsidRPr="00777FD2">
        <w:rPr>
          <w:rFonts w:ascii="David" w:eastAsia="David" w:hAnsi="David" w:cs="David" w:hint="cs"/>
          <w:bCs/>
          <w:sz w:val="24"/>
          <w:szCs w:val="24"/>
          <w:u w:val="single"/>
          <w:rtl/>
        </w:rPr>
        <w:t>06.11.2025</w:t>
      </w:r>
      <w:r w:rsidRPr="00777FD2">
        <w:rPr>
          <w:rFonts w:ascii="David" w:eastAsia="David" w:hAnsi="David" w:cs="David"/>
          <w:bCs/>
          <w:color w:val="000000"/>
          <w:sz w:val="24"/>
          <w:szCs w:val="24"/>
          <w:u w:val="single"/>
          <w:rtl/>
        </w:rPr>
        <w:t xml:space="preserve"> בשעה</w:t>
      </w:r>
      <w:r w:rsidRPr="00777FD2">
        <w:rPr>
          <w:rFonts w:ascii="David" w:eastAsia="David" w:hAnsi="David" w:cs="David" w:hint="cs"/>
          <w:bCs/>
          <w:sz w:val="24"/>
          <w:szCs w:val="24"/>
          <w:u w:val="single"/>
          <w:rtl/>
        </w:rPr>
        <w:t xml:space="preserve"> </w:t>
      </w:r>
      <w:r w:rsidR="00777FD2" w:rsidRPr="00777FD2">
        <w:rPr>
          <w:rFonts w:ascii="David" w:eastAsia="David" w:hAnsi="David" w:cs="David" w:hint="cs"/>
          <w:bCs/>
          <w:sz w:val="24"/>
          <w:szCs w:val="24"/>
          <w:u w:val="single"/>
          <w:rtl/>
        </w:rPr>
        <w:t>20:</w:t>
      </w:r>
      <w:r w:rsidR="00777FD2">
        <w:rPr>
          <w:rFonts w:ascii="David" w:eastAsia="David" w:hAnsi="David" w:cs="David" w:hint="cs"/>
          <w:bCs/>
          <w:sz w:val="24"/>
          <w:szCs w:val="24"/>
          <w:u w:val="single"/>
          <w:rtl/>
        </w:rPr>
        <w:t>00.</w:t>
      </w:r>
    </w:p>
    <w:p w14:paraId="06B447CE" w14:textId="77777777" w:rsidR="00E46C2D" w:rsidRDefault="00E46C2D" w:rsidP="00E46C2D">
      <w:pPr>
        <w:spacing w:after="120" w:line="360" w:lineRule="auto"/>
        <w:jc w:val="both"/>
        <w:rPr>
          <w:rFonts w:ascii="David" w:eastAsia="David" w:hAnsi="David" w:cs="David"/>
          <w:color w:val="000000"/>
          <w:sz w:val="24"/>
          <w:szCs w:val="24"/>
        </w:rPr>
      </w:pPr>
      <w:r>
        <w:rPr>
          <w:rFonts w:ascii="David" w:eastAsia="David" w:hAnsi="David" w:cs="David"/>
          <w:b/>
          <w:color w:val="000000"/>
          <w:sz w:val="24"/>
          <w:szCs w:val="24"/>
          <w:u w:val="single"/>
          <w:rtl/>
        </w:rPr>
        <w:t>למטלה יש לצרף</w:t>
      </w:r>
      <w:r>
        <w:rPr>
          <w:rFonts w:ascii="David" w:eastAsia="David" w:hAnsi="David" w:cs="David"/>
          <w:color w:val="000000"/>
          <w:sz w:val="24"/>
          <w:szCs w:val="24"/>
        </w:rPr>
        <w:t>:</w:t>
      </w:r>
    </w:p>
    <w:p w14:paraId="4D335F1C" w14:textId="77777777" w:rsidR="00E46C2D" w:rsidRDefault="00E46C2D" w:rsidP="00E46C2D">
      <w:pPr>
        <w:numPr>
          <w:ilvl w:val="0"/>
          <w:numId w:val="1"/>
        </w:numPr>
        <w:pBdr>
          <w:top w:val="nil"/>
          <w:left w:val="nil"/>
          <w:bottom w:val="nil"/>
          <w:right w:val="nil"/>
          <w:between w:val="nil"/>
        </w:pBdr>
        <w:spacing w:after="120" w:line="360" w:lineRule="auto"/>
        <w:jc w:val="both"/>
        <w:rPr>
          <w:rFonts w:ascii="David" w:eastAsia="David" w:hAnsi="David" w:cs="David"/>
          <w:color w:val="000000"/>
          <w:sz w:val="24"/>
          <w:szCs w:val="24"/>
        </w:rPr>
      </w:pPr>
      <w:r>
        <w:rPr>
          <w:rFonts w:ascii="David" w:eastAsia="David" w:hAnsi="David" w:cs="David"/>
          <w:b/>
          <w:color w:val="000000"/>
          <w:sz w:val="24"/>
          <w:szCs w:val="24"/>
          <w:rtl/>
        </w:rPr>
        <w:t>קורות חיים</w:t>
      </w:r>
      <w:r>
        <w:rPr>
          <w:rFonts w:ascii="David" w:eastAsia="David" w:hAnsi="David" w:cs="David" w:hint="cs"/>
          <w:b/>
          <w:color w:val="000000"/>
          <w:sz w:val="24"/>
          <w:szCs w:val="24"/>
          <w:rtl/>
        </w:rPr>
        <w:t xml:space="preserve"> </w:t>
      </w:r>
      <w:r>
        <w:rPr>
          <w:rFonts w:ascii="David" w:eastAsia="David" w:hAnsi="David" w:cs="David"/>
          <w:color w:val="000000"/>
          <w:sz w:val="24"/>
          <w:szCs w:val="24"/>
          <w:rtl/>
        </w:rPr>
        <w:t>- יש לציין פרטי התקשרות</w:t>
      </w:r>
      <w:r>
        <w:rPr>
          <w:rFonts w:ascii="David" w:eastAsia="David" w:hAnsi="David" w:cs="David"/>
          <w:sz w:val="24"/>
          <w:szCs w:val="24"/>
          <w:rtl/>
        </w:rPr>
        <w:t xml:space="preserve"> עדכניים</w:t>
      </w:r>
      <w:r>
        <w:rPr>
          <w:rFonts w:ascii="David" w:eastAsia="David" w:hAnsi="David" w:cs="David"/>
          <w:color w:val="000000"/>
          <w:sz w:val="24"/>
          <w:szCs w:val="24"/>
          <w:rtl/>
        </w:rPr>
        <w:t xml:space="preserve"> ובפרט כתובת דוא"ל.</w:t>
      </w:r>
    </w:p>
    <w:p w14:paraId="46D494A1" w14:textId="77777777" w:rsidR="00E46C2D" w:rsidRDefault="00E46C2D" w:rsidP="00E46C2D">
      <w:pPr>
        <w:numPr>
          <w:ilvl w:val="0"/>
          <w:numId w:val="1"/>
        </w:numPr>
        <w:pBdr>
          <w:top w:val="nil"/>
          <w:left w:val="nil"/>
          <w:bottom w:val="nil"/>
          <w:right w:val="nil"/>
          <w:between w:val="nil"/>
        </w:pBdr>
        <w:spacing w:after="120" w:line="360" w:lineRule="auto"/>
        <w:jc w:val="both"/>
        <w:rPr>
          <w:rFonts w:ascii="David" w:eastAsia="David" w:hAnsi="David" w:cs="David"/>
          <w:color w:val="000000"/>
          <w:sz w:val="24"/>
          <w:szCs w:val="24"/>
        </w:rPr>
      </w:pPr>
      <w:r>
        <w:rPr>
          <w:rFonts w:ascii="David" w:eastAsia="David" w:hAnsi="David" w:cs="David"/>
          <w:b/>
          <w:color w:val="000000"/>
          <w:sz w:val="24"/>
          <w:szCs w:val="24"/>
          <w:rtl/>
        </w:rPr>
        <w:t>גיליון ציונים מעודכן</w:t>
      </w:r>
      <w:r>
        <w:rPr>
          <w:rFonts w:ascii="David" w:eastAsia="David" w:hAnsi="David" w:cs="David"/>
          <w:color w:val="000000"/>
          <w:sz w:val="24"/>
          <w:szCs w:val="24"/>
          <w:rtl/>
        </w:rPr>
        <w:t xml:space="preserve"> - די בצילום מסך ממערכת המידע האישי.</w:t>
      </w:r>
    </w:p>
    <w:p w14:paraId="6456CE0F" w14:textId="77777777" w:rsidR="00E46C2D" w:rsidRDefault="00E46C2D" w:rsidP="00E46C2D">
      <w:pPr>
        <w:numPr>
          <w:ilvl w:val="0"/>
          <w:numId w:val="1"/>
        </w:numPr>
        <w:pBdr>
          <w:top w:val="nil"/>
          <w:left w:val="nil"/>
          <w:bottom w:val="nil"/>
          <w:right w:val="nil"/>
          <w:between w:val="nil"/>
        </w:pBdr>
        <w:spacing w:after="120" w:line="360" w:lineRule="auto"/>
        <w:jc w:val="both"/>
        <w:rPr>
          <w:rFonts w:ascii="David" w:eastAsia="David" w:hAnsi="David" w:cs="David"/>
          <w:color w:val="000000"/>
          <w:sz w:val="24"/>
          <w:szCs w:val="24"/>
        </w:rPr>
      </w:pPr>
      <w:r>
        <w:rPr>
          <w:rFonts w:ascii="David" w:eastAsia="David" w:hAnsi="David" w:cs="David"/>
          <w:b/>
          <w:color w:val="000000"/>
          <w:sz w:val="24"/>
          <w:szCs w:val="24"/>
          <w:rtl/>
        </w:rPr>
        <w:t>פסקה של עד 200 מילים המפרטת את הסיבות לרצונך להיות חבר מערכת בכתב העת "דיני ישראל"</w:t>
      </w:r>
      <w:r>
        <w:rPr>
          <w:rFonts w:ascii="David" w:eastAsia="David" w:hAnsi="David" w:cs="David"/>
          <w:color w:val="000000"/>
          <w:sz w:val="24"/>
          <w:szCs w:val="24"/>
        </w:rPr>
        <w:t>.</w:t>
      </w:r>
    </w:p>
    <w:p w14:paraId="712C1307" w14:textId="77777777" w:rsidR="00E46C2D" w:rsidRDefault="00E46C2D" w:rsidP="00E46C2D">
      <w:pPr>
        <w:spacing w:after="120" w:line="360" w:lineRule="auto"/>
        <w:jc w:val="both"/>
        <w:rPr>
          <w:rFonts w:ascii="David" w:eastAsia="David" w:hAnsi="David" w:cs="David"/>
          <w:color w:val="000000"/>
          <w:sz w:val="24"/>
          <w:szCs w:val="24"/>
        </w:rPr>
      </w:pPr>
      <w:r>
        <w:rPr>
          <w:rFonts w:ascii="David" w:eastAsia="David" w:hAnsi="David" w:cs="David"/>
          <w:color w:val="000000"/>
          <w:sz w:val="24"/>
          <w:szCs w:val="24"/>
          <w:rtl/>
        </w:rPr>
        <w:t>ככל שתהיינה שאלות, ניתן לשלוח אותן לכתובת המייל המצורפת.</w:t>
      </w:r>
    </w:p>
    <w:p w14:paraId="42E2DDDE" w14:textId="77777777" w:rsidR="00E46C2D" w:rsidRDefault="00E46C2D" w:rsidP="00E46C2D">
      <w:pPr>
        <w:spacing w:after="120" w:line="360" w:lineRule="auto"/>
        <w:ind w:left="2160" w:firstLine="720"/>
        <w:jc w:val="both"/>
        <w:rPr>
          <w:rFonts w:ascii="David" w:eastAsia="David" w:hAnsi="David" w:cs="David"/>
          <w:b/>
          <w:color w:val="000000"/>
          <w:sz w:val="28"/>
          <w:szCs w:val="28"/>
        </w:rPr>
      </w:pPr>
      <w:r>
        <w:rPr>
          <w:rFonts w:ascii="David" w:eastAsia="David" w:hAnsi="David" w:cs="David"/>
          <w:b/>
          <w:color w:val="000000"/>
          <w:sz w:val="28"/>
          <w:szCs w:val="28"/>
          <w:rtl/>
        </w:rPr>
        <w:t>בהצלחה!</w:t>
      </w:r>
    </w:p>
    <w:p w14:paraId="14665DE6" w14:textId="77777777" w:rsidR="00E46C2D" w:rsidRDefault="00E46C2D" w:rsidP="00E46C2D">
      <w:pPr>
        <w:spacing w:after="120" w:line="360" w:lineRule="auto"/>
        <w:ind w:left="5760"/>
        <w:jc w:val="both"/>
        <w:rPr>
          <w:rFonts w:ascii="David" w:eastAsia="David" w:hAnsi="David" w:cs="David"/>
          <w:color w:val="000000"/>
          <w:sz w:val="24"/>
          <w:szCs w:val="24"/>
        </w:rPr>
      </w:pPr>
      <w:r>
        <w:rPr>
          <w:rFonts w:ascii="David" w:eastAsia="David" w:hAnsi="David" w:cs="David"/>
          <w:color w:val="000000"/>
          <w:sz w:val="24"/>
          <w:szCs w:val="24"/>
          <w:rtl/>
        </w:rPr>
        <w:t xml:space="preserve">ד"ר שי </w:t>
      </w:r>
      <w:proofErr w:type="spellStart"/>
      <w:r>
        <w:rPr>
          <w:rFonts w:ascii="David" w:eastAsia="David" w:hAnsi="David" w:cs="David"/>
          <w:color w:val="000000"/>
          <w:sz w:val="24"/>
          <w:szCs w:val="24"/>
          <w:rtl/>
        </w:rPr>
        <w:t>עקביא</w:t>
      </w:r>
      <w:proofErr w:type="spellEnd"/>
      <w:r>
        <w:rPr>
          <w:rFonts w:ascii="David" w:eastAsia="David" w:hAnsi="David" w:cs="David"/>
          <w:color w:val="000000"/>
          <w:sz w:val="24"/>
          <w:szCs w:val="24"/>
          <w:rtl/>
        </w:rPr>
        <w:t xml:space="preserve"> ווזנר, עורך ראשי</w:t>
      </w:r>
    </w:p>
    <w:p w14:paraId="362D08A3" w14:textId="77777777" w:rsidR="00E46C2D" w:rsidRDefault="00E46C2D" w:rsidP="00E46C2D">
      <w:pPr>
        <w:spacing w:after="120" w:line="360" w:lineRule="auto"/>
        <w:ind w:left="5760"/>
        <w:jc w:val="both"/>
        <w:rPr>
          <w:rFonts w:ascii="David" w:eastAsia="David" w:hAnsi="David" w:cs="David"/>
          <w:sz w:val="24"/>
          <w:szCs w:val="24"/>
        </w:rPr>
      </w:pPr>
      <w:r>
        <w:rPr>
          <w:rFonts w:ascii="David" w:eastAsia="David" w:hAnsi="David" w:cs="David"/>
          <w:sz w:val="24"/>
          <w:szCs w:val="24"/>
          <w:rtl/>
        </w:rPr>
        <w:t xml:space="preserve">ליאל </w:t>
      </w:r>
      <w:proofErr w:type="spellStart"/>
      <w:r>
        <w:rPr>
          <w:rFonts w:ascii="David" w:eastAsia="David" w:hAnsi="David" w:cs="David"/>
          <w:sz w:val="24"/>
          <w:szCs w:val="24"/>
          <w:rtl/>
        </w:rPr>
        <w:t>מוניר</w:t>
      </w:r>
      <w:proofErr w:type="spellEnd"/>
      <w:r>
        <w:rPr>
          <w:rFonts w:ascii="David" w:eastAsia="David" w:hAnsi="David" w:cs="David"/>
          <w:sz w:val="24"/>
          <w:szCs w:val="24"/>
          <w:rtl/>
        </w:rPr>
        <w:t xml:space="preserve">, אלי </w:t>
      </w:r>
      <w:proofErr w:type="spellStart"/>
      <w:r>
        <w:rPr>
          <w:rFonts w:ascii="David" w:eastAsia="David" w:hAnsi="David" w:cs="David"/>
          <w:sz w:val="24"/>
          <w:szCs w:val="24"/>
          <w:rtl/>
        </w:rPr>
        <w:t>פסין</w:t>
      </w:r>
      <w:proofErr w:type="spellEnd"/>
      <w:r>
        <w:rPr>
          <w:rFonts w:ascii="David" w:eastAsia="David" w:hAnsi="David" w:cs="David" w:hint="cs"/>
          <w:sz w:val="24"/>
          <w:szCs w:val="24"/>
          <w:rtl/>
        </w:rPr>
        <w:t xml:space="preserve"> ועדן אנגל</w:t>
      </w:r>
    </w:p>
    <w:p w14:paraId="78B12503" w14:textId="77777777" w:rsidR="00E46C2D" w:rsidRDefault="00E46C2D" w:rsidP="00E46C2D">
      <w:pPr>
        <w:spacing w:after="120" w:line="360" w:lineRule="auto"/>
        <w:ind w:left="5760"/>
        <w:jc w:val="both"/>
        <w:rPr>
          <w:rFonts w:ascii="David" w:eastAsia="David" w:hAnsi="David" w:cs="David"/>
          <w:color w:val="000000"/>
          <w:sz w:val="24"/>
          <w:szCs w:val="24"/>
        </w:rPr>
      </w:pPr>
      <w:r>
        <w:rPr>
          <w:rFonts w:ascii="David" w:eastAsia="David" w:hAnsi="David" w:cs="David"/>
          <w:color w:val="000000"/>
          <w:sz w:val="24"/>
          <w:szCs w:val="24"/>
          <w:rtl/>
        </w:rPr>
        <w:t xml:space="preserve"> עורכ</w:t>
      </w:r>
      <w:r>
        <w:rPr>
          <w:rFonts w:ascii="David" w:eastAsia="David" w:hAnsi="David" w:cs="David"/>
          <w:sz w:val="24"/>
          <w:szCs w:val="24"/>
          <w:rtl/>
        </w:rPr>
        <w:t xml:space="preserve">י </w:t>
      </w:r>
      <w:r>
        <w:rPr>
          <w:rFonts w:ascii="David" w:eastAsia="David" w:hAnsi="David" w:cs="David"/>
          <w:color w:val="000000"/>
          <w:sz w:val="24"/>
          <w:szCs w:val="24"/>
          <w:rtl/>
        </w:rPr>
        <w:t xml:space="preserve">כרך </w:t>
      </w:r>
      <w:r>
        <w:rPr>
          <w:rFonts w:ascii="David" w:eastAsia="David" w:hAnsi="David" w:cs="David"/>
          <w:sz w:val="24"/>
          <w:szCs w:val="24"/>
          <w:rtl/>
        </w:rPr>
        <w:t>מ"א</w:t>
      </w:r>
    </w:p>
    <w:p w14:paraId="56B208D9" w14:textId="77777777" w:rsidR="003068D4" w:rsidRDefault="003068D4"/>
    <w:sectPr w:rsidR="003068D4" w:rsidSect="00E46C2D">
      <w:headerReference w:type="default" r:id="rId20"/>
      <w:footerReference w:type="default" r:id="rId21"/>
      <w:pgSz w:w="11906" w:h="16838"/>
      <w:pgMar w:top="1134" w:right="1134" w:bottom="1134" w:left="1134"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9501" w14:textId="77777777" w:rsidR="009B73DF" w:rsidRDefault="009B73DF">
      <w:pPr>
        <w:spacing w:after="0" w:line="240" w:lineRule="auto"/>
      </w:pPr>
      <w:r>
        <w:separator/>
      </w:r>
    </w:p>
  </w:endnote>
  <w:endnote w:type="continuationSeparator" w:id="0">
    <w:p w14:paraId="1AEDF92E" w14:textId="77777777" w:rsidR="009B73DF" w:rsidRDefault="009B7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EE5A" w14:textId="77777777" w:rsidR="00E46C2D" w:rsidRDefault="00E46C2D">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tl/>
      </w:rPr>
      <w:t>1</w:t>
    </w:r>
    <w:r>
      <w:rPr>
        <w:color w:val="000000"/>
      </w:rPr>
      <w:fldChar w:fldCharType="end"/>
    </w:r>
  </w:p>
  <w:p w14:paraId="7BB6B514" w14:textId="77777777" w:rsidR="00E46C2D" w:rsidRDefault="00E46C2D">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A076" w14:textId="77777777" w:rsidR="009B73DF" w:rsidRDefault="009B73DF">
      <w:pPr>
        <w:spacing w:after="0" w:line="240" w:lineRule="auto"/>
      </w:pPr>
      <w:r>
        <w:separator/>
      </w:r>
    </w:p>
  </w:footnote>
  <w:footnote w:type="continuationSeparator" w:id="0">
    <w:p w14:paraId="510BA7A7" w14:textId="77777777" w:rsidR="009B73DF" w:rsidRDefault="009B7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CF16" w14:textId="77777777" w:rsidR="00E46C2D" w:rsidRDefault="00E46C2D">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noProof/>
      </w:rPr>
      <w:drawing>
        <wp:anchor distT="0" distB="0" distL="114300" distR="114300" simplePos="0" relativeHeight="251659264" behindDoc="0" locked="0" layoutInCell="1" hidden="0" allowOverlap="1" wp14:anchorId="226AE352" wp14:editId="799F96CE">
          <wp:simplePos x="0" y="0"/>
          <wp:positionH relativeFrom="column">
            <wp:posOffset>4635728</wp:posOffset>
          </wp:positionH>
          <wp:positionV relativeFrom="paragraph">
            <wp:posOffset>4445</wp:posOffset>
          </wp:positionV>
          <wp:extent cx="1484402" cy="833933"/>
          <wp:effectExtent l="0" t="0" r="0" b="0"/>
          <wp:wrapNone/>
          <wp:docPr id="5" name="image2.png" descr="http://ftp5.bizportal.co.il/web/giflib/news/rsPhoto/sz_148/rsz_615_346_tau_logo615_111115.jpg"/>
          <wp:cNvGraphicFramePr/>
          <a:graphic xmlns:a="http://schemas.openxmlformats.org/drawingml/2006/main">
            <a:graphicData uri="http://schemas.openxmlformats.org/drawingml/2006/picture">
              <pic:pic xmlns:pic="http://schemas.openxmlformats.org/drawingml/2006/picture">
                <pic:nvPicPr>
                  <pic:cNvPr id="0" name="image2.png" descr="http://ftp5.bizportal.co.il/web/giflib/news/rsPhoto/sz_148/rsz_615_346_tau_logo615_111115.jpg"/>
                  <pic:cNvPicPr preferRelativeResize="0"/>
                </pic:nvPicPr>
                <pic:blipFill>
                  <a:blip r:embed="rId1"/>
                  <a:srcRect/>
                  <a:stretch>
                    <a:fillRect/>
                  </a:stretch>
                </pic:blipFill>
                <pic:spPr>
                  <a:xfrm>
                    <a:off x="0" y="0"/>
                    <a:ext cx="1484402" cy="833933"/>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A694AC1" wp14:editId="3465B9F0">
          <wp:simplePos x="0" y="0"/>
          <wp:positionH relativeFrom="column">
            <wp:posOffset>5</wp:posOffset>
          </wp:positionH>
          <wp:positionV relativeFrom="paragraph">
            <wp:posOffset>4445</wp:posOffset>
          </wp:positionV>
          <wp:extent cx="709816" cy="797357"/>
          <wp:effectExtent l="0" t="0" r="0" b="0"/>
          <wp:wrapNone/>
          <wp:docPr id="6" name="image1.png" descr="https://upload.wikimedia.org/wikipedia/en/thumb/0/0a/CardozoShield.JPG/150px-CardozoShield.JPG"/>
          <wp:cNvGraphicFramePr/>
          <a:graphic xmlns:a="http://schemas.openxmlformats.org/drawingml/2006/main">
            <a:graphicData uri="http://schemas.openxmlformats.org/drawingml/2006/picture">
              <pic:pic xmlns:pic="http://schemas.openxmlformats.org/drawingml/2006/picture">
                <pic:nvPicPr>
                  <pic:cNvPr id="0" name="image1.png" descr="https://upload.wikimedia.org/wikipedia/en/thumb/0/0a/CardozoShield.JPG/150px-CardozoShield.JPG"/>
                  <pic:cNvPicPr preferRelativeResize="0"/>
                </pic:nvPicPr>
                <pic:blipFill>
                  <a:blip r:embed="rId2"/>
                  <a:srcRect/>
                  <a:stretch>
                    <a:fillRect/>
                  </a:stretch>
                </pic:blipFill>
                <pic:spPr>
                  <a:xfrm>
                    <a:off x="0" y="0"/>
                    <a:ext cx="709816" cy="797357"/>
                  </a:xfrm>
                  <a:prstGeom prst="rect">
                    <a:avLst/>
                  </a:prstGeom>
                  <a:ln/>
                </pic:spPr>
              </pic:pic>
            </a:graphicData>
          </a:graphic>
        </wp:anchor>
      </w:drawing>
    </w:r>
  </w:p>
  <w:p w14:paraId="11466785" w14:textId="77777777" w:rsidR="00E46C2D" w:rsidRDefault="00E46C2D">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p>
  <w:p w14:paraId="54FE1BB4" w14:textId="77777777" w:rsidR="00E46C2D" w:rsidRDefault="00E46C2D">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4"/>
        <w:szCs w:val="24"/>
      </w:rPr>
    </w:pPr>
  </w:p>
  <w:p w14:paraId="33799FAF" w14:textId="77777777" w:rsidR="00E46C2D" w:rsidRDefault="00E46C2D">
    <w:pPr>
      <w:pBdr>
        <w:top w:val="nil"/>
        <w:left w:val="nil"/>
        <w:bottom w:val="nil"/>
        <w:right w:val="nil"/>
        <w:between w:val="nil"/>
      </w:pBdr>
      <w:tabs>
        <w:tab w:val="center" w:pos="4153"/>
        <w:tab w:val="right" w:pos="8306"/>
      </w:tabs>
      <w:spacing w:after="0" w:line="240" w:lineRule="auto"/>
      <w:jc w:val="center"/>
      <w:rPr>
        <w:rFonts w:ascii="David" w:eastAsia="David" w:hAnsi="David" w:cs="David"/>
        <w:sz w:val="40"/>
        <w:szCs w:val="40"/>
      </w:rPr>
    </w:pPr>
    <w:r>
      <w:rPr>
        <w:rFonts w:ascii="David" w:eastAsia="David" w:hAnsi="David" w:cs="David"/>
        <w:sz w:val="40"/>
        <w:szCs w:val="40"/>
        <w:rtl/>
      </w:rPr>
      <w:t>מערכת כתב העת "דיני ישראל"</w:t>
    </w:r>
  </w:p>
  <w:p w14:paraId="5BEFC780" w14:textId="77777777" w:rsidR="00E46C2D" w:rsidRDefault="00E46C2D">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David" w:eastAsia="David" w:hAnsi="David" w:cs="David"/>
        <w:sz w:val="40"/>
        <w:szCs w:val="40"/>
        <w:rtl/>
      </w:rPr>
      <w:t>כרך מ"א</w:t>
    </w:r>
  </w:p>
  <w:p w14:paraId="18C56BEB" w14:textId="77777777" w:rsidR="00E46C2D" w:rsidRDefault="00E46C2D">
    <w:pPr>
      <w:pBdr>
        <w:top w:val="nil"/>
        <w:left w:val="nil"/>
        <w:bottom w:val="single" w:sz="6"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tl/>
      </w:rPr>
      <w:t xml:space="preserve">הפקולטה למשפטים ע"ש </w:t>
    </w:r>
    <w:proofErr w:type="spellStart"/>
    <w:r>
      <w:rPr>
        <w:rFonts w:ascii="Times New Roman" w:eastAsia="Times New Roman" w:hAnsi="Times New Roman" w:cs="Times New Roman"/>
        <w:color w:val="000000"/>
        <w:sz w:val="24"/>
        <w:szCs w:val="24"/>
        <w:rtl/>
      </w:rPr>
      <w:t>בוכמן</w:t>
    </w:r>
    <w:proofErr w:type="spellEnd"/>
    <w:r>
      <w:rPr>
        <w:rFonts w:ascii="Times New Roman" w:eastAsia="Times New Roman" w:hAnsi="Times New Roman" w:cs="Times New Roman"/>
        <w:color w:val="000000"/>
        <w:sz w:val="24"/>
        <w:szCs w:val="24"/>
        <w:rtl/>
      </w:rPr>
      <w:t xml:space="preserve">, אוניברסיטת תל אביב | </w:t>
    </w:r>
    <w:r>
      <w:rPr>
        <w:rFonts w:ascii="Times New Roman" w:eastAsia="Times New Roman" w:hAnsi="Times New Roman" w:cs="Times New Roman"/>
        <w:color w:val="000000"/>
        <w:sz w:val="24"/>
        <w:szCs w:val="24"/>
      </w:rPr>
      <w:t>Cardozo School of Law, Yeshiva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95716"/>
    <w:multiLevelType w:val="multilevel"/>
    <w:tmpl w:val="7DCA3E7A"/>
    <w:lvl w:ilvl="0">
      <w:start w:val="1"/>
      <w:numFmt w:val="decimal"/>
      <w:lvlText w:val="%1."/>
      <w:lvlJc w:val="left"/>
      <w:pPr>
        <w:ind w:left="360" w:hanging="360"/>
      </w:pPr>
      <w:rPr>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433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C2D"/>
    <w:rsid w:val="0012020B"/>
    <w:rsid w:val="002D11BF"/>
    <w:rsid w:val="003068D4"/>
    <w:rsid w:val="00307E8F"/>
    <w:rsid w:val="006629A3"/>
    <w:rsid w:val="00662C0B"/>
    <w:rsid w:val="00777FD2"/>
    <w:rsid w:val="009B73DF"/>
    <w:rsid w:val="00AA189A"/>
    <w:rsid w:val="00AB3028"/>
    <w:rsid w:val="00C560E4"/>
    <w:rsid w:val="00D67D6B"/>
    <w:rsid w:val="00E46C2D"/>
    <w:rsid w:val="00E51C8B"/>
    <w:rsid w:val="00F63267"/>
    <w:rsid w:val="00F76E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53A7"/>
  <w15:chartTrackingRefBased/>
  <w15:docId w15:val="{19EB7EB4-527E-114F-BD99-E971598A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C2D"/>
    <w:pPr>
      <w:bidi/>
      <w:spacing w:after="160" w:line="259" w:lineRule="auto"/>
    </w:pPr>
    <w:rPr>
      <w:rFonts w:ascii="Calibri" w:eastAsia="Calibri" w:hAnsi="Calibri" w:cs="Calibri"/>
      <w:kern w:val="0"/>
      <w:sz w:val="22"/>
      <w:szCs w:val="22"/>
      <w:lang w:val="en"/>
      <w14:ligatures w14:val="none"/>
    </w:rPr>
  </w:style>
  <w:style w:type="paragraph" w:styleId="1">
    <w:name w:val="heading 1"/>
    <w:basedOn w:val="a"/>
    <w:next w:val="a"/>
    <w:link w:val="10"/>
    <w:uiPriority w:val="9"/>
    <w:qFormat/>
    <w:rsid w:val="00E46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46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46C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46C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46C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46C2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6C2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6C2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6C2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46C2D"/>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E46C2D"/>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E46C2D"/>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E46C2D"/>
    <w:rPr>
      <w:rFonts w:eastAsiaTheme="majorEastAsia" w:cstheme="majorBidi"/>
      <w:i/>
      <w:iCs/>
      <w:color w:val="0F4761" w:themeColor="accent1" w:themeShade="BF"/>
    </w:rPr>
  </w:style>
  <w:style w:type="character" w:customStyle="1" w:styleId="50">
    <w:name w:val="כותרת 5 תו"/>
    <w:basedOn w:val="a0"/>
    <w:link w:val="5"/>
    <w:uiPriority w:val="9"/>
    <w:semiHidden/>
    <w:rsid w:val="00E46C2D"/>
    <w:rPr>
      <w:rFonts w:eastAsiaTheme="majorEastAsia" w:cstheme="majorBidi"/>
      <w:color w:val="0F4761" w:themeColor="accent1" w:themeShade="BF"/>
    </w:rPr>
  </w:style>
  <w:style w:type="character" w:customStyle="1" w:styleId="60">
    <w:name w:val="כותרת 6 תו"/>
    <w:basedOn w:val="a0"/>
    <w:link w:val="6"/>
    <w:uiPriority w:val="9"/>
    <w:semiHidden/>
    <w:rsid w:val="00E46C2D"/>
    <w:rPr>
      <w:rFonts w:eastAsiaTheme="majorEastAsia" w:cstheme="majorBidi"/>
      <w:i/>
      <w:iCs/>
      <w:color w:val="595959" w:themeColor="text1" w:themeTint="A6"/>
    </w:rPr>
  </w:style>
  <w:style w:type="character" w:customStyle="1" w:styleId="70">
    <w:name w:val="כותרת 7 תו"/>
    <w:basedOn w:val="a0"/>
    <w:link w:val="7"/>
    <w:uiPriority w:val="9"/>
    <w:semiHidden/>
    <w:rsid w:val="00E46C2D"/>
    <w:rPr>
      <w:rFonts w:eastAsiaTheme="majorEastAsia" w:cstheme="majorBidi"/>
      <w:color w:val="595959" w:themeColor="text1" w:themeTint="A6"/>
    </w:rPr>
  </w:style>
  <w:style w:type="character" w:customStyle="1" w:styleId="80">
    <w:name w:val="כותרת 8 תו"/>
    <w:basedOn w:val="a0"/>
    <w:link w:val="8"/>
    <w:uiPriority w:val="9"/>
    <w:semiHidden/>
    <w:rsid w:val="00E46C2D"/>
    <w:rPr>
      <w:rFonts w:eastAsiaTheme="majorEastAsia" w:cstheme="majorBidi"/>
      <w:i/>
      <w:iCs/>
      <w:color w:val="272727" w:themeColor="text1" w:themeTint="D8"/>
    </w:rPr>
  </w:style>
  <w:style w:type="character" w:customStyle="1" w:styleId="90">
    <w:name w:val="כותרת 9 תו"/>
    <w:basedOn w:val="a0"/>
    <w:link w:val="9"/>
    <w:uiPriority w:val="9"/>
    <w:semiHidden/>
    <w:rsid w:val="00E46C2D"/>
    <w:rPr>
      <w:rFonts w:eastAsiaTheme="majorEastAsia" w:cstheme="majorBidi"/>
      <w:color w:val="272727" w:themeColor="text1" w:themeTint="D8"/>
    </w:rPr>
  </w:style>
  <w:style w:type="paragraph" w:styleId="a3">
    <w:name w:val="Title"/>
    <w:basedOn w:val="a"/>
    <w:next w:val="a"/>
    <w:link w:val="a4"/>
    <w:uiPriority w:val="10"/>
    <w:qFormat/>
    <w:rsid w:val="00E46C2D"/>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46C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C2D"/>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46C2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46C2D"/>
    <w:pPr>
      <w:spacing w:before="160"/>
      <w:jc w:val="center"/>
    </w:pPr>
    <w:rPr>
      <w:i/>
      <w:iCs/>
      <w:color w:val="404040" w:themeColor="text1" w:themeTint="BF"/>
    </w:rPr>
  </w:style>
  <w:style w:type="character" w:customStyle="1" w:styleId="a8">
    <w:name w:val="ציטוט תו"/>
    <w:basedOn w:val="a0"/>
    <w:link w:val="a7"/>
    <w:uiPriority w:val="29"/>
    <w:rsid w:val="00E46C2D"/>
    <w:rPr>
      <w:i/>
      <w:iCs/>
      <w:color w:val="404040" w:themeColor="text1" w:themeTint="BF"/>
    </w:rPr>
  </w:style>
  <w:style w:type="paragraph" w:styleId="a9">
    <w:name w:val="List Paragraph"/>
    <w:basedOn w:val="a"/>
    <w:uiPriority w:val="34"/>
    <w:qFormat/>
    <w:rsid w:val="00E46C2D"/>
    <w:pPr>
      <w:ind w:left="720"/>
      <w:contextualSpacing/>
    </w:pPr>
  </w:style>
  <w:style w:type="character" w:styleId="aa">
    <w:name w:val="Intense Emphasis"/>
    <w:basedOn w:val="a0"/>
    <w:uiPriority w:val="21"/>
    <w:qFormat/>
    <w:rsid w:val="00E46C2D"/>
    <w:rPr>
      <w:i/>
      <w:iCs/>
      <w:color w:val="0F4761" w:themeColor="accent1" w:themeShade="BF"/>
    </w:rPr>
  </w:style>
  <w:style w:type="paragraph" w:styleId="ab">
    <w:name w:val="Intense Quote"/>
    <w:basedOn w:val="a"/>
    <w:next w:val="a"/>
    <w:link w:val="ac"/>
    <w:uiPriority w:val="30"/>
    <w:qFormat/>
    <w:rsid w:val="00E46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E46C2D"/>
    <w:rPr>
      <w:i/>
      <w:iCs/>
      <w:color w:val="0F4761" w:themeColor="accent1" w:themeShade="BF"/>
    </w:rPr>
  </w:style>
  <w:style w:type="character" w:styleId="ad">
    <w:name w:val="Intense Reference"/>
    <w:basedOn w:val="a0"/>
    <w:uiPriority w:val="32"/>
    <w:qFormat/>
    <w:rsid w:val="00E46C2D"/>
    <w:rPr>
      <w:b/>
      <w:bCs/>
      <w:smallCaps/>
      <w:color w:val="0F4761" w:themeColor="accent1" w:themeShade="BF"/>
      <w:spacing w:val="5"/>
    </w:rPr>
  </w:style>
  <w:style w:type="character" w:styleId="Hyperlink">
    <w:name w:val="Hyperlink"/>
    <w:basedOn w:val="a0"/>
    <w:uiPriority w:val="99"/>
    <w:unhideWhenUsed/>
    <w:rsid w:val="00AB3028"/>
    <w:rPr>
      <w:color w:val="467886" w:themeColor="hyperlink"/>
      <w:u w:val="single"/>
    </w:rPr>
  </w:style>
  <w:style w:type="character" w:styleId="ae">
    <w:name w:val="Unresolved Mention"/>
    <w:basedOn w:val="a0"/>
    <w:uiPriority w:val="99"/>
    <w:semiHidden/>
    <w:unhideWhenUsed/>
    <w:rsid w:val="00AB3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lhqgcsxwE3lA6M8Z2az65GIcawi4BNU/view?usp=drivesdk" TargetMode="External"/><Relationship Id="rId13" Type="http://schemas.openxmlformats.org/officeDocument/2006/relationships/hyperlink" Target="https://drive.google.com/file/d/1QlhqgcsxwE3lA6M8Z2az65GIcawi4BNU/view?usp=drivesdk" TargetMode="External"/><Relationship Id="rId18" Type="http://schemas.openxmlformats.org/officeDocument/2006/relationships/hyperlink" Target="https://drive.google.com/file/d/1QlhqgcsxwE3lA6M8Z2az65GIcawi4BNU/view?usp=drivesd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rive.google.com/file/d/1QlhqgcsxwE3lA6M8Z2az65GIcawi4BNU/view?usp=drivesdk" TargetMode="External"/><Relationship Id="rId12" Type="http://schemas.openxmlformats.org/officeDocument/2006/relationships/hyperlink" Target="https://drive.google.com/file/d/1QlhqgcsxwE3lA6M8Z2az65GIcawi4BNU/view?usp=drivesdk" TargetMode="External"/><Relationship Id="rId17" Type="http://schemas.openxmlformats.org/officeDocument/2006/relationships/hyperlink" Target="https://drive.google.com/file/d/1QlhqgcsxwE3lA6M8Z2az65GIcawi4BNU/view?usp=drivesdk" TargetMode="External"/><Relationship Id="rId2" Type="http://schemas.openxmlformats.org/officeDocument/2006/relationships/styles" Target="styles.xml"/><Relationship Id="rId16" Type="http://schemas.openxmlformats.org/officeDocument/2006/relationships/hyperlink" Target="https://drive.google.com/file/d/1QlhqgcsxwE3lA6M8Z2az65GIcawi4BNU/view?usp=drivesd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QlhqgcsxwE3lA6M8Z2az65GIcawi4BNU/view?usp=drivesdk" TargetMode="External"/><Relationship Id="rId5" Type="http://schemas.openxmlformats.org/officeDocument/2006/relationships/footnotes" Target="footnotes.xml"/><Relationship Id="rId15" Type="http://schemas.openxmlformats.org/officeDocument/2006/relationships/hyperlink" Target="https://drive.google.com/file/d/1QlhqgcsxwE3lA6M8Z2az65GIcawi4BNU/view?usp=drivesdk" TargetMode="External"/><Relationship Id="rId23" Type="http://schemas.openxmlformats.org/officeDocument/2006/relationships/theme" Target="theme/theme1.xml"/><Relationship Id="rId10" Type="http://schemas.openxmlformats.org/officeDocument/2006/relationships/hyperlink" Target="https://drive.google.com/file/d/1QlhqgcsxwE3lA6M8Z2az65GIcawi4BNU/view?usp=drivesdk" TargetMode="External"/><Relationship Id="rId19" Type="http://schemas.openxmlformats.org/officeDocument/2006/relationships/hyperlink" Target="mailto:dineisrael41@gmail.com" TargetMode="External"/><Relationship Id="rId4" Type="http://schemas.openxmlformats.org/officeDocument/2006/relationships/webSettings" Target="webSettings.xml"/><Relationship Id="rId9" Type="http://schemas.openxmlformats.org/officeDocument/2006/relationships/hyperlink" Target="https://drive.google.com/file/d/1QlhqgcsxwE3lA6M8Z2az65GIcawi4BNU/view?usp=drivesdk" TargetMode="External"/><Relationship Id="rId14" Type="http://schemas.openxmlformats.org/officeDocument/2006/relationships/hyperlink" Target="https://drive.google.com/file/d/1QlhqgcsxwE3lA6M8Z2az65GIcawi4BNU/view?usp=drivesd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562</Words>
  <Characters>2813</Characters>
  <Application>Microsoft Office Word</Application>
  <DocSecurity>0</DocSecurity>
  <Lines>51</Lines>
  <Paragraphs>26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Engel</dc:creator>
  <cp:keywords/>
  <dc:description/>
  <cp:lastModifiedBy>nirit Puterman</cp:lastModifiedBy>
  <cp:revision>9</cp:revision>
  <dcterms:created xsi:type="dcterms:W3CDTF">2025-09-08T07:20:00Z</dcterms:created>
  <dcterms:modified xsi:type="dcterms:W3CDTF">2025-09-17T07:41:00Z</dcterms:modified>
</cp:coreProperties>
</file>