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E4" w:rsidRPr="00B43980" w:rsidRDefault="001357E4" w:rsidP="001357E4">
      <w:pPr>
        <w:rPr>
          <w:rFonts w:cs="David"/>
          <w:sz w:val="26"/>
          <w:szCs w:val="26"/>
        </w:rPr>
      </w:pPr>
    </w:p>
    <w:p w:rsidR="001357E4" w:rsidRPr="00780E04" w:rsidRDefault="001357E4" w:rsidP="001357E4">
      <w:pPr>
        <w:rPr>
          <w:rFonts w:cs="David"/>
          <w:b/>
          <w:bCs/>
          <w:rtl/>
        </w:rPr>
      </w:pPr>
      <w:r w:rsidRPr="00780E04">
        <w:rPr>
          <w:rFonts w:cs="David" w:hint="eastAsia"/>
          <w:rtl/>
        </w:rPr>
        <w:t>‏</w:t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  <w:r w:rsidRPr="00780E04">
        <w:rPr>
          <w:rFonts w:cs="David" w:hint="cs"/>
          <w:rtl/>
        </w:rPr>
        <w:tab/>
      </w:r>
    </w:p>
    <w:p w:rsidR="001357E4" w:rsidRPr="001357E4" w:rsidRDefault="001357E4" w:rsidP="00EF4700">
      <w:pPr>
        <w:pStyle w:val="1"/>
        <w:jc w:val="right"/>
        <w:rPr>
          <w:sz w:val="24"/>
          <w:szCs w:val="24"/>
          <w:rtl/>
        </w:rPr>
      </w:pPr>
      <w:r w:rsidRPr="001357E4">
        <w:rPr>
          <w:rFonts w:hint="cs"/>
          <w:sz w:val="24"/>
          <w:szCs w:val="24"/>
          <w:rtl/>
        </w:rPr>
        <w:t>אב, תשע"</w:t>
      </w:r>
      <w:r w:rsidR="00EF4700">
        <w:rPr>
          <w:rFonts w:hint="cs"/>
          <w:sz w:val="24"/>
          <w:szCs w:val="24"/>
          <w:rtl/>
        </w:rPr>
        <w:t>ח</w:t>
      </w:r>
    </w:p>
    <w:p w:rsidR="001357E4" w:rsidRPr="001357E4" w:rsidRDefault="00EF4700" w:rsidP="00EF4700">
      <w:pPr>
        <w:pStyle w:val="1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יולי</w:t>
      </w:r>
      <w:r w:rsidR="001357E4" w:rsidRPr="001357E4">
        <w:rPr>
          <w:rFonts w:hint="cs"/>
          <w:sz w:val="24"/>
          <w:szCs w:val="24"/>
          <w:rtl/>
        </w:rPr>
        <w:t>, 201</w:t>
      </w:r>
      <w:r>
        <w:rPr>
          <w:rFonts w:hint="cs"/>
          <w:sz w:val="24"/>
          <w:szCs w:val="24"/>
          <w:rtl/>
        </w:rPr>
        <w:t>8</w:t>
      </w:r>
    </w:p>
    <w:p w:rsidR="001357E4" w:rsidRPr="00780E04" w:rsidRDefault="001357E4" w:rsidP="001357E4">
      <w:pPr>
        <w:pStyle w:val="a4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780E04">
        <w:rPr>
          <w:rFonts w:cs="David" w:hint="cs"/>
          <w:rtl/>
        </w:rPr>
        <w:t>לתלמידי שנה א' ברוכים הבאים ושלום רב,</w:t>
      </w:r>
    </w:p>
    <w:p w:rsidR="001357E4" w:rsidRDefault="001357E4" w:rsidP="001357E4">
      <w:pPr>
        <w:spacing w:line="360" w:lineRule="auto"/>
        <w:rPr>
          <w:rFonts w:cs="David"/>
          <w:rtl/>
        </w:rPr>
      </w:pPr>
    </w:p>
    <w:p w:rsidR="001357E4" w:rsidRPr="00780E04" w:rsidRDefault="001357E4" w:rsidP="001357E4">
      <w:pPr>
        <w:spacing w:line="360" w:lineRule="auto"/>
        <w:rPr>
          <w:rFonts w:cs="David"/>
          <w:rtl/>
        </w:rPr>
      </w:pPr>
      <w:r w:rsidRPr="00780E04">
        <w:rPr>
          <w:rFonts w:cs="David" w:hint="cs"/>
          <w:rtl/>
        </w:rPr>
        <w:t>אנו מברכים אתכם על קבלתכם ללימודים בפקולטה למשפטים שלנו ומאחלים לכם הצלחה בלימודים והנאה במהלך שהותכם בקהילת הפקולטה.</w:t>
      </w:r>
    </w:p>
    <w:p w:rsidR="001357E4" w:rsidRPr="001E7C95" w:rsidRDefault="001357E4" w:rsidP="00EF4700">
      <w:pPr>
        <w:jc w:val="center"/>
        <w:rPr>
          <w:rFonts w:cs="David"/>
          <w:b/>
          <w:bCs/>
          <w:noProof/>
          <w:rtl/>
        </w:rPr>
      </w:pPr>
      <w:r w:rsidRPr="00780E04">
        <w:rPr>
          <w:rFonts w:cs="David"/>
          <w:b/>
          <w:bCs/>
          <w:sz w:val="20"/>
          <w:rtl/>
        </w:rPr>
        <w:t>שנת הלימודים תש</w:t>
      </w:r>
      <w:r w:rsidRPr="00780E04">
        <w:rPr>
          <w:rFonts w:cs="David" w:hint="cs"/>
          <w:b/>
          <w:bCs/>
          <w:sz w:val="20"/>
          <w:rtl/>
        </w:rPr>
        <w:t>ע"</w:t>
      </w:r>
      <w:r w:rsidR="00EF4700">
        <w:rPr>
          <w:rFonts w:cs="David" w:hint="cs"/>
          <w:b/>
          <w:bCs/>
          <w:sz w:val="20"/>
          <w:rtl/>
        </w:rPr>
        <w:t>ט</w:t>
      </w:r>
      <w:r w:rsidRPr="00780E04">
        <w:rPr>
          <w:rFonts w:cs="David" w:hint="cs"/>
          <w:b/>
          <w:bCs/>
          <w:sz w:val="20"/>
          <w:rtl/>
        </w:rPr>
        <w:t xml:space="preserve"> </w:t>
      </w:r>
      <w:r w:rsidRPr="00780E04">
        <w:rPr>
          <w:rFonts w:cs="David"/>
          <w:b/>
          <w:bCs/>
          <w:sz w:val="20"/>
          <w:rtl/>
        </w:rPr>
        <w:t>תיפתח ביום ראשון,</w:t>
      </w:r>
      <w:r w:rsidRPr="00780E04">
        <w:rPr>
          <w:rFonts w:cs="David" w:hint="cs"/>
          <w:b/>
          <w:bCs/>
          <w:sz w:val="20"/>
          <w:rtl/>
        </w:rPr>
        <w:t xml:space="preserve"> </w:t>
      </w:r>
      <w:r w:rsidR="00EF4700">
        <w:rPr>
          <w:rFonts w:cs="David" w:hint="cs"/>
          <w:b/>
          <w:bCs/>
          <w:noProof/>
          <w:rtl/>
        </w:rPr>
        <w:t>ה'</w:t>
      </w:r>
      <w:r>
        <w:rPr>
          <w:rFonts w:cs="David" w:hint="cs"/>
          <w:b/>
          <w:bCs/>
          <w:noProof/>
          <w:rtl/>
        </w:rPr>
        <w:t xml:space="preserve"> בחשוון תשע"ח</w:t>
      </w:r>
      <w:r w:rsidRPr="001E7C95">
        <w:rPr>
          <w:rFonts w:cs="David" w:hint="cs"/>
          <w:b/>
          <w:bCs/>
          <w:noProof/>
          <w:rtl/>
        </w:rPr>
        <w:t xml:space="preserve"> , </w:t>
      </w:r>
      <w:r w:rsidR="00EF4700">
        <w:rPr>
          <w:rFonts w:cs="David" w:hint="cs"/>
          <w:b/>
          <w:bCs/>
          <w:noProof/>
          <w:rtl/>
        </w:rPr>
        <w:t>14</w:t>
      </w:r>
      <w:r>
        <w:rPr>
          <w:rFonts w:cs="David" w:hint="cs"/>
          <w:b/>
          <w:bCs/>
          <w:noProof/>
          <w:rtl/>
        </w:rPr>
        <w:t xml:space="preserve"> </w:t>
      </w:r>
      <w:r w:rsidRPr="001E7C95">
        <w:rPr>
          <w:rFonts w:cs="David" w:hint="cs"/>
          <w:b/>
          <w:bCs/>
          <w:noProof/>
          <w:rtl/>
        </w:rPr>
        <w:t xml:space="preserve"> באוקטובר 201</w:t>
      </w:r>
      <w:r w:rsidR="00EF4700">
        <w:rPr>
          <w:rFonts w:cs="David" w:hint="cs"/>
          <w:b/>
          <w:bCs/>
          <w:noProof/>
          <w:rtl/>
        </w:rPr>
        <w:t>8</w:t>
      </w:r>
    </w:p>
    <w:p w:rsidR="001357E4" w:rsidRDefault="001357E4" w:rsidP="001357E4">
      <w:pPr>
        <w:jc w:val="center"/>
        <w:rPr>
          <w:rFonts w:cs="David"/>
          <w:sz w:val="22"/>
          <w:szCs w:val="22"/>
          <w:rtl/>
        </w:rPr>
      </w:pPr>
    </w:p>
    <w:p w:rsidR="001357E4" w:rsidRDefault="001357E4" w:rsidP="001357E4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מטרת מכתב זה היא להסביר את אופן הרישום לשנה א'. כמו כן, מפורטים תאריכים חשובים טרם שנת הלימודים</w:t>
      </w:r>
      <w:r w:rsidR="00006AA6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אותם הנכם מתבקשים לשריין</w:t>
      </w:r>
      <w:r w:rsidR="00006AA6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כמפורט:</w:t>
      </w:r>
    </w:p>
    <w:p w:rsidR="001357E4" w:rsidRDefault="001357E4" w:rsidP="001357E4">
      <w:pPr>
        <w:spacing w:line="360" w:lineRule="auto"/>
        <w:jc w:val="both"/>
        <w:rPr>
          <w:rFonts w:cs="David"/>
          <w:rtl/>
        </w:rPr>
      </w:pPr>
    </w:p>
    <w:p w:rsidR="001357E4" w:rsidRPr="00780E04" w:rsidRDefault="001357E4" w:rsidP="00EF4700">
      <w:pPr>
        <w:numPr>
          <w:ilvl w:val="0"/>
          <w:numId w:val="2"/>
        </w:numPr>
        <w:spacing w:line="360" w:lineRule="auto"/>
        <w:ind w:right="386"/>
        <w:jc w:val="both"/>
        <w:rPr>
          <w:rFonts w:cs="David"/>
        </w:rPr>
      </w:pPr>
      <w:r w:rsidRPr="00780E04">
        <w:rPr>
          <w:rFonts w:cs="David" w:hint="cs"/>
          <w:b/>
          <w:bCs/>
          <w:u w:val="single"/>
          <w:rtl/>
        </w:rPr>
        <w:t>הרישום</w:t>
      </w:r>
      <w:r w:rsidRPr="00780E04">
        <w:rPr>
          <w:rFonts w:cs="David" w:hint="cs"/>
          <w:rtl/>
        </w:rPr>
        <w:t xml:space="preserve"> לקורסים של שנה א' יתקיים </w:t>
      </w:r>
      <w:r w:rsidRPr="00826C72">
        <w:rPr>
          <w:rFonts w:cs="David" w:hint="cs"/>
          <w:b/>
          <w:bCs/>
          <w:rtl/>
        </w:rPr>
        <w:t xml:space="preserve">מיום </w:t>
      </w:r>
      <w:r w:rsidR="00EF4700">
        <w:rPr>
          <w:rFonts w:cs="David" w:hint="cs"/>
          <w:b/>
          <w:bCs/>
          <w:rtl/>
        </w:rPr>
        <w:t>שני</w:t>
      </w:r>
      <w:r w:rsidRPr="00826C72">
        <w:rPr>
          <w:rFonts w:cs="David" w:hint="cs"/>
          <w:b/>
          <w:bCs/>
          <w:rtl/>
        </w:rPr>
        <w:t xml:space="preserve"> </w:t>
      </w:r>
      <w:r w:rsidR="00EF4700">
        <w:rPr>
          <w:rFonts w:cs="David" w:hint="cs"/>
          <w:b/>
          <w:bCs/>
          <w:rtl/>
        </w:rPr>
        <w:t>3</w:t>
      </w:r>
      <w:r w:rsidRPr="00826C72">
        <w:rPr>
          <w:rFonts w:cs="David" w:hint="cs"/>
          <w:b/>
          <w:bCs/>
          <w:rtl/>
        </w:rPr>
        <w:t>.9.</w:t>
      </w:r>
      <w:r w:rsidR="00EF4700">
        <w:rPr>
          <w:rFonts w:cs="David" w:hint="cs"/>
          <w:b/>
          <w:bCs/>
          <w:rtl/>
        </w:rPr>
        <w:t xml:space="preserve">18 </w:t>
      </w:r>
      <w:r w:rsidRPr="00826C72">
        <w:rPr>
          <w:rFonts w:cs="David" w:hint="cs"/>
          <w:b/>
          <w:bCs/>
          <w:rtl/>
        </w:rPr>
        <w:t xml:space="preserve"> בשעה 11:00 עד יום </w:t>
      </w:r>
      <w:r>
        <w:rPr>
          <w:rFonts w:cs="David" w:hint="cs"/>
          <w:b/>
          <w:bCs/>
          <w:rtl/>
        </w:rPr>
        <w:t>רביעי</w:t>
      </w:r>
      <w:r w:rsidRPr="00826C72">
        <w:rPr>
          <w:rFonts w:cs="David" w:hint="cs"/>
          <w:b/>
          <w:bCs/>
          <w:rtl/>
        </w:rPr>
        <w:t xml:space="preserve"> </w:t>
      </w:r>
      <w:r w:rsidR="00EF4700">
        <w:rPr>
          <w:rFonts w:cs="David" w:hint="cs"/>
          <w:b/>
          <w:bCs/>
          <w:rtl/>
        </w:rPr>
        <w:t>5</w:t>
      </w:r>
      <w:r w:rsidRPr="00826C72">
        <w:rPr>
          <w:rFonts w:cs="David" w:hint="cs"/>
          <w:b/>
          <w:bCs/>
          <w:rtl/>
        </w:rPr>
        <w:t>.9.1</w:t>
      </w:r>
      <w:r w:rsidR="00EF4700">
        <w:rPr>
          <w:rFonts w:cs="David" w:hint="cs"/>
          <w:b/>
          <w:bCs/>
          <w:rtl/>
        </w:rPr>
        <w:t>8</w:t>
      </w:r>
      <w:r w:rsidRPr="00826C72">
        <w:rPr>
          <w:rFonts w:cs="David" w:hint="cs"/>
          <w:b/>
          <w:bCs/>
          <w:rtl/>
        </w:rPr>
        <w:t xml:space="preserve"> בשעה 10:00.</w:t>
      </w:r>
      <w:r w:rsidRPr="00780E04">
        <w:rPr>
          <w:rFonts w:cs="David" w:hint="cs"/>
          <w:rtl/>
        </w:rPr>
        <w:t xml:space="preserve"> הרישום נעשה באמצעות הא</w:t>
      </w:r>
      <w:r>
        <w:rPr>
          <w:rFonts w:cs="David" w:hint="cs"/>
          <w:rtl/>
        </w:rPr>
        <w:t>ינטרנט בשיטת המכרז, "</w:t>
      </w:r>
      <w:proofErr w:type="spellStart"/>
      <w:r>
        <w:rPr>
          <w:rFonts w:cs="David" w:hint="cs"/>
          <w:rtl/>
        </w:rPr>
        <w:t>בידינג</w:t>
      </w:r>
      <w:proofErr w:type="spellEnd"/>
      <w:r>
        <w:rPr>
          <w:rFonts w:cs="David" w:hint="cs"/>
          <w:rtl/>
        </w:rPr>
        <w:t>", ו</w:t>
      </w:r>
      <w:r w:rsidRPr="00780E04">
        <w:rPr>
          <w:rFonts w:cs="David" w:hint="cs"/>
          <w:rtl/>
        </w:rPr>
        <w:t xml:space="preserve">יכול להתבצע מהמחשב </w:t>
      </w:r>
      <w:r>
        <w:rPr>
          <w:rFonts w:cs="David" w:hint="cs"/>
          <w:rtl/>
        </w:rPr>
        <w:t>האישי שלכם</w:t>
      </w:r>
      <w:r w:rsidRPr="00780E0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כמו גם </w:t>
      </w:r>
      <w:r w:rsidRPr="00780E04">
        <w:rPr>
          <w:rFonts w:cs="David" w:hint="cs"/>
          <w:rtl/>
        </w:rPr>
        <w:t xml:space="preserve">מהמחשבים </w:t>
      </w:r>
      <w:r>
        <w:rPr>
          <w:rFonts w:cs="David" w:hint="cs"/>
          <w:rtl/>
        </w:rPr>
        <w:t>בספריית הפקולטה.</w:t>
      </w:r>
    </w:p>
    <w:p w:rsidR="001357E4" w:rsidRDefault="001357E4" w:rsidP="001357E4">
      <w:pPr>
        <w:spacing w:line="360" w:lineRule="auto"/>
        <w:ind w:left="26" w:right="387" w:firstLine="694"/>
        <w:rPr>
          <w:rFonts w:cs="David"/>
          <w:rtl/>
        </w:rPr>
      </w:pPr>
      <w:r>
        <w:rPr>
          <w:rFonts w:cs="David" w:hint="cs"/>
          <w:rtl/>
        </w:rPr>
        <w:t xml:space="preserve">הסבר על תהליך הרישום ועל אופן ההרשמה לקורסים מופיע בהמשך למסמך זה. </w:t>
      </w:r>
    </w:p>
    <w:p w:rsidR="00EF4700" w:rsidRDefault="00EF4700" w:rsidP="001357E4">
      <w:pPr>
        <w:spacing w:line="360" w:lineRule="auto"/>
        <w:ind w:left="26" w:right="387" w:firstLine="694"/>
        <w:rPr>
          <w:rFonts w:cs="David"/>
          <w:rtl/>
        </w:rPr>
      </w:pPr>
    </w:p>
    <w:p w:rsidR="001357E4" w:rsidRPr="00F1506C" w:rsidRDefault="001357E4" w:rsidP="00EF4700">
      <w:pPr>
        <w:numPr>
          <w:ilvl w:val="0"/>
          <w:numId w:val="2"/>
        </w:numPr>
        <w:spacing w:line="360" w:lineRule="auto"/>
        <w:jc w:val="both"/>
        <w:rPr>
          <w:rFonts w:cs="David"/>
          <w:b/>
          <w:bCs/>
        </w:rPr>
      </w:pPr>
      <w:r w:rsidRPr="00EF4700">
        <w:rPr>
          <w:rFonts w:cs="David" w:hint="cs"/>
          <w:b/>
          <w:bCs/>
          <w:u w:val="single"/>
          <w:rtl/>
        </w:rPr>
        <w:t>שבוע האוריינטציה</w:t>
      </w:r>
      <w:r w:rsidRPr="00EF4700">
        <w:rPr>
          <w:rFonts w:cs="David" w:hint="cs"/>
          <w:u w:val="single"/>
          <w:rtl/>
        </w:rPr>
        <w:t xml:space="preserve">- </w:t>
      </w:r>
      <w:r w:rsidR="00EF4700" w:rsidRPr="00EF4700">
        <w:rPr>
          <w:rFonts w:cs="David" w:hint="cs"/>
          <w:b/>
          <w:bCs/>
          <w:u w:val="single"/>
          <w:rtl/>
        </w:rPr>
        <w:t>ימי</w:t>
      </w:r>
      <w:r w:rsidR="00EF4700">
        <w:rPr>
          <w:rFonts w:cs="David" w:hint="cs"/>
          <w:b/>
          <w:bCs/>
          <w:u w:val="single"/>
          <w:rtl/>
        </w:rPr>
        <w:t>ם ראשון עד רביעי 7-11/10/2018  בין השע</w:t>
      </w:r>
      <w:r w:rsidRPr="006670D8">
        <w:rPr>
          <w:rFonts w:cs="David" w:hint="cs"/>
          <w:b/>
          <w:bCs/>
          <w:u w:val="single"/>
          <w:rtl/>
        </w:rPr>
        <w:t xml:space="preserve">ות 9:00 </w:t>
      </w:r>
      <w:r w:rsidRPr="006670D8">
        <w:rPr>
          <w:rFonts w:cs="David"/>
          <w:b/>
          <w:bCs/>
          <w:u w:val="single"/>
          <w:rtl/>
        </w:rPr>
        <w:t>–</w:t>
      </w:r>
      <w:r w:rsidRPr="006670D8">
        <w:rPr>
          <w:rFonts w:cs="David" w:hint="cs"/>
          <w:b/>
          <w:bCs/>
          <w:u w:val="single"/>
          <w:rtl/>
        </w:rPr>
        <w:t xml:space="preserve"> 17:00</w:t>
      </w:r>
      <w:r>
        <w:rPr>
          <w:rFonts w:cs="David" w:hint="cs"/>
          <w:b/>
          <w:bCs/>
          <w:u w:val="single"/>
          <w:rtl/>
        </w:rPr>
        <w:t>.</w:t>
      </w:r>
      <w:r>
        <w:rPr>
          <w:rFonts w:cs="David" w:hint="cs"/>
          <w:rtl/>
        </w:rPr>
        <w:t xml:space="preserve"> </w:t>
      </w:r>
    </w:p>
    <w:p w:rsidR="001357E4" w:rsidRDefault="001357E4" w:rsidP="001357E4">
      <w:pPr>
        <w:spacing w:line="360" w:lineRule="auto"/>
        <w:ind w:left="720"/>
        <w:jc w:val="both"/>
        <w:rPr>
          <w:rFonts w:cs="David"/>
          <w:b/>
          <w:bCs/>
        </w:rPr>
      </w:pPr>
      <w:r w:rsidRPr="00780E04">
        <w:rPr>
          <w:rFonts w:cs="David" w:hint="cs"/>
          <w:rtl/>
        </w:rPr>
        <w:t xml:space="preserve">בשבוע </w:t>
      </w:r>
      <w:r>
        <w:rPr>
          <w:rFonts w:cs="David" w:hint="cs"/>
          <w:rtl/>
        </w:rPr>
        <w:t>זה</w:t>
      </w:r>
      <w:r w:rsidRPr="00780E04">
        <w:rPr>
          <w:rFonts w:cs="David" w:hint="cs"/>
          <w:rtl/>
        </w:rPr>
        <w:t xml:space="preserve"> יעבירו לכם תלמידי שנים מתקדמות בפקולטה תכנים אשר יספקו לכם כלים בסיסיים להתמודדות עם העולם המצפה לכם בפקולטה למשפטים ובאוניברסיטה בכלל. </w:t>
      </w:r>
    </w:p>
    <w:p w:rsidR="001357E4" w:rsidRDefault="001357E4" w:rsidP="00EF4700">
      <w:pPr>
        <w:spacing w:line="360" w:lineRule="auto"/>
        <w:ind w:left="360" w:firstLine="360"/>
        <w:jc w:val="both"/>
        <w:rPr>
          <w:rFonts w:cs="David"/>
          <w:rtl/>
        </w:rPr>
      </w:pPr>
      <w:r w:rsidRPr="006670D8">
        <w:rPr>
          <w:rFonts w:cs="David" w:hint="cs"/>
          <w:rtl/>
        </w:rPr>
        <w:t>תכנית מפורטת תישלח בנפרד</w:t>
      </w:r>
      <w:r w:rsidRPr="00F1506C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</w:t>
      </w:r>
      <w:r w:rsidRPr="00F1506C">
        <w:rPr>
          <w:rFonts w:cs="David" w:hint="cs"/>
          <w:rtl/>
        </w:rPr>
        <w:t xml:space="preserve">תתפרסם </w:t>
      </w:r>
      <w:r>
        <w:rPr>
          <w:rFonts w:cs="David" w:hint="cs"/>
          <w:rtl/>
        </w:rPr>
        <w:t xml:space="preserve">גם </w:t>
      </w:r>
      <w:r w:rsidRPr="00F1506C">
        <w:rPr>
          <w:rFonts w:cs="David" w:hint="cs"/>
          <w:rtl/>
        </w:rPr>
        <w:t xml:space="preserve">בפורום האוריינטציה </w:t>
      </w:r>
      <w:proofErr w:type="spellStart"/>
      <w:r w:rsidRPr="00F1506C">
        <w:rPr>
          <w:rFonts w:cs="David" w:hint="cs"/>
          <w:rtl/>
        </w:rPr>
        <w:t>בפייסבוק</w:t>
      </w:r>
      <w:proofErr w:type="spellEnd"/>
      <w:r w:rsidR="00EF4700">
        <w:rPr>
          <w:rFonts w:cs="David" w:hint="cs"/>
          <w:rtl/>
        </w:rPr>
        <w:t xml:space="preserve">. </w:t>
      </w:r>
      <w:r w:rsidR="00D5408E">
        <w:rPr>
          <w:rFonts w:cs="David" w:hint="cs"/>
          <w:rtl/>
        </w:rPr>
        <w:t>(</w:t>
      </w:r>
      <w:hyperlink r:id="rId7" w:history="1">
        <w:r w:rsidR="00EF4700" w:rsidRPr="00EF4700">
          <w:rPr>
            <w:rStyle w:val="Hyperlink"/>
            <w:rFonts w:cs="David" w:hint="cs"/>
            <w:rtl/>
          </w:rPr>
          <w:t>קישור</w:t>
        </w:r>
      </w:hyperlink>
      <w:r w:rsidR="00D5408E">
        <w:rPr>
          <w:rFonts w:cs="David" w:hint="cs"/>
          <w:rtl/>
        </w:rPr>
        <w:t>)</w:t>
      </w:r>
    </w:p>
    <w:p w:rsidR="001357E4" w:rsidRDefault="001357E4" w:rsidP="001357E4">
      <w:pPr>
        <w:spacing w:line="360" w:lineRule="auto"/>
        <w:ind w:left="360" w:firstLine="360"/>
        <w:jc w:val="both"/>
        <w:rPr>
          <w:rFonts w:cs="David"/>
          <w:rtl/>
        </w:rPr>
      </w:pPr>
      <w:r>
        <w:rPr>
          <w:rFonts w:cs="David" w:hint="cs"/>
          <w:rtl/>
        </w:rPr>
        <w:t>ביום חמישי מתקיים יום אוריינטציה כללי של האוניברסיטה (דייט ראשון).</w:t>
      </w:r>
    </w:p>
    <w:p w:rsidR="001357E4" w:rsidRPr="00780E04" w:rsidRDefault="001357E4" w:rsidP="00EF4700">
      <w:pPr>
        <w:spacing w:line="360" w:lineRule="auto"/>
        <w:ind w:left="720"/>
        <w:jc w:val="both"/>
        <w:rPr>
          <w:rFonts w:cs="David"/>
          <w:rtl/>
        </w:rPr>
      </w:pPr>
    </w:p>
    <w:p w:rsidR="00EC1215" w:rsidRDefault="00EC1215" w:rsidP="001357E4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  <w:bookmarkStart w:id="0" w:name="_GoBack"/>
      <w:bookmarkEnd w:id="0"/>
    </w:p>
    <w:p w:rsidR="001357E4" w:rsidRDefault="001357E4" w:rsidP="001357E4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  <w:r w:rsidRPr="00780E04">
        <w:rPr>
          <w:rFonts w:cs="David" w:hint="cs"/>
          <w:rtl/>
        </w:rPr>
        <w:t>צוות המזכירות</w:t>
      </w:r>
      <w:r>
        <w:rPr>
          <w:rFonts w:cs="David" w:hint="cs"/>
          <w:rtl/>
        </w:rPr>
        <w:t xml:space="preserve"> ואנוכי נ</w:t>
      </w:r>
      <w:r w:rsidRPr="00780E04">
        <w:rPr>
          <w:rFonts w:cs="David" w:hint="cs"/>
          <w:rtl/>
        </w:rPr>
        <w:t>שמח לעמוד לרשותכם בכל שאלה והבהרה:</w:t>
      </w:r>
    </w:p>
    <w:p w:rsidR="001357E4" w:rsidRDefault="001357E4" w:rsidP="001357E4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</w:p>
    <w:p w:rsidR="00EF4700" w:rsidRDefault="00EF4700" w:rsidP="008A7155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b/>
          <w:bCs/>
          <w:rtl/>
        </w:rPr>
      </w:pPr>
    </w:p>
    <w:p w:rsidR="00680C90" w:rsidRDefault="00680C90" w:rsidP="00680C90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  <w:r w:rsidRPr="00680C90">
        <w:rPr>
          <w:rFonts w:cs="David" w:hint="cs"/>
          <w:b/>
          <w:bCs/>
          <w:highlight w:val="yellow"/>
          <w:rtl/>
        </w:rPr>
        <w:t>שוש צורני</w:t>
      </w:r>
      <w:r w:rsidRPr="00680C90">
        <w:rPr>
          <w:rFonts w:cs="David" w:hint="cs"/>
          <w:highlight w:val="yellow"/>
          <w:rtl/>
        </w:rPr>
        <w:t xml:space="preserve"> </w:t>
      </w:r>
      <w:r w:rsidRPr="00680C90">
        <w:rPr>
          <w:rFonts w:cs="David" w:hint="cs"/>
          <w:highlight w:val="yellow"/>
          <w:rtl/>
        </w:rPr>
        <w:tab/>
      </w:r>
      <w:r w:rsidRPr="00680C90">
        <w:rPr>
          <w:rFonts w:cs="David" w:hint="cs"/>
          <w:highlight w:val="yellow"/>
          <w:rtl/>
        </w:rPr>
        <w:tab/>
        <w:t xml:space="preserve">03-6405351               </w:t>
      </w:r>
      <w:hyperlink r:id="rId8" w:history="1">
        <w:r w:rsidRPr="008F78DA">
          <w:rPr>
            <w:rStyle w:val="Hyperlink"/>
            <w:rFonts w:cs="David"/>
            <w:highlight w:val="yellow"/>
          </w:rPr>
          <w:t>shoshz@tauex.tau.ac.il</w:t>
        </w:r>
      </w:hyperlink>
      <w:r w:rsidRPr="008F78DA">
        <w:rPr>
          <w:rFonts w:cs="David"/>
          <w:highlight w:val="yellow"/>
          <w:rtl/>
        </w:rPr>
        <w:tab/>
      </w:r>
      <w:r w:rsidRPr="008F78DA">
        <w:rPr>
          <w:rFonts w:cs="David" w:hint="cs"/>
          <w:highlight w:val="yellow"/>
          <w:rtl/>
        </w:rPr>
        <w:t>- מזכירת שנה א'</w:t>
      </w:r>
    </w:p>
    <w:p w:rsidR="00EF4700" w:rsidRDefault="00EF4700" w:rsidP="008A7155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b/>
          <w:bCs/>
          <w:rtl/>
        </w:rPr>
      </w:pPr>
    </w:p>
    <w:p w:rsidR="001357E4" w:rsidRDefault="001357E4" w:rsidP="008A7155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</w:rPr>
      </w:pPr>
      <w:r w:rsidRPr="00487D73">
        <w:rPr>
          <w:rFonts w:cs="David" w:hint="cs"/>
          <w:b/>
          <w:bCs/>
          <w:rtl/>
        </w:rPr>
        <w:t xml:space="preserve">מיכל </w:t>
      </w:r>
      <w:proofErr w:type="spellStart"/>
      <w:r w:rsidRPr="00487D73">
        <w:rPr>
          <w:rFonts w:cs="David" w:hint="cs"/>
          <w:b/>
          <w:bCs/>
          <w:rtl/>
        </w:rPr>
        <w:t>לי</w:t>
      </w:r>
      <w:r w:rsidR="002E6915">
        <w:rPr>
          <w:rFonts w:cs="David" w:hint="cs"/>
          <w:b/>
          <w:bCs/>
          <w:rtl/>
        </w:rPr>
        <w:t>י</w:t>
      </w:r>
      <w:r w:rsidRPr="00487D73">
        <w:rPr>
          <w:rFonts w:cs="David" w:hint="cs"/>
          <w:b/>
          <w:bCs/>
          <w:rtl/>
        </w:rPr>
        <w:t>בוביץ</w:t>
      </w:r>
      <w:proofErr w:type="spellEnd"/>
      <w:r w:rsidR="008A7155">
        <w:rPr>
          <w:rFonts w:cs="David" w:hint="cs"/>
          <w:rtl/>
        </w:rPr>
        <w:tab/>
        <w:t xml:space="preserve">          </w:t>
      </w:r>
      <w:r>
        <w:rPr>
          <w:rFonts w:cs="David" w:hint="cs"/>
          <w:rtl/>
        </w:rPr>
        <w:t xml:space="preserve">  </w:t>
      </w:r>
      <w:r w:rsidR="008A7155">
        <w:rPr>
          <w:rFonts w:cs="David" w:hint="cs"/>
          <w:rtl/>
        </w:rPr>
        <w:t>03-</w:t>
      </w:r>
      <w:r>
        <w:rPr>
          <w:rFonts w:cs="David" w:hint="cs"/>
          <w:rtl/>
        </w:rPr>
        <w:t>6408</w:t>
      </w:r>
      <w:r w:rsidR="008A7155">
        <w:rPr>
          <w:rFonts w:cs="David" w:hint="cs"/>
          <w:rtl/>
        </w:rPr>
        <w:t>350</w:t>
      </w:r>
      <w:r>
        <w:rPr>
          <w:rFonts w:cs="David" w:hint="cs"/>
          <w:rtl/>
        </w:rPr>
        <w:tab/>
      </w:r>
      <w:r w:rsidR="008A7155">
        <w:rPr>
          <w:rFonts w:cs="David" w:hint="cs"/>
          <w:rtl/>
        </w:rPr>
        <w:t xml:space="preserve">       </w:t>
      </w:r>
      <w:hyperlink r:id="rId9" w:history="1">
        <w:r w:rsidRPr="002B707E">
          <w:rPr>
            <w:rStyle w:val="Hyperlink"/>
            <w:rFonts w:cs="David"/>
          </w:rPr>
          <w:t>mich123@tauex.tau.ac.il</w:t>
        </w:r>
      </w:hyperlink>
    </w:p>
    <w:p w:rsidR="001357E4" w:rsidRDefault="001357E4" w:rsidP="001357E4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b/>
          <w:bCs/>
          <w:rtl/>
        </w:rPr>
      </w:pPr>
    </w:p>
    <w:p w:rsidR="001357E4" w:rsidRDefault="00EF4700" w:rsidP="00EF4700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אסנת ממן</w:t>
      </w:r>
      <w:r w:rsidR="001357E4" w:rsidRPr="00780E04">
        <w:rPr>
          <w:rFonts w:cs="David" w:hint="cs"/>
          <w:rtl/>
        </w:rPr>
        <w:tab/>
      </w:r>
      <w:r w:rsidR="001357E4" w:rsidRPr="00780E04">
        <w:rPr>
          <w:rFonts w:cs="David" w:hint="cs"/>
          <w:rtl/>
        </w:rPr>
        <w:tab/>
      </w:r>
      <w:r>
        <w:rPr>
          <w:rFonts w:cs="David" w:hint="cs"/>
          <w:rtl/>
        </w:rPr>
        <w:t>03-6405898</w:t>
      </w:r>
      <w:r w:rsidR="001357E4" w:rsidRPr="00780E04">
        <w:rPr>
          <w:rFonts w:cs="David" w:hint="cs"/>
          <w:rtl/>
        </w:rPr>
        <w:tab/>
        <w:t xml:space="preserve">      </w:t>
      </w:r>
      <w:hyperlink r:id="rId10" w:history="1">
        <w:r w:rsidRPr="00202160">
          <w:rPr>
            <w:rStyle w:val="Hyperlink"/>
            <w:rFonts w:cs="David"/>
          </w:rPr>
          <w:t>osnatma@tauex.tau.ac.il</w:t>
        </w:r>
      </w:hyperlink>
    </w:p>
    <w:p w:rsidR="001357E4" w:rsidRDefault="001357E4" w:rsidP="001357E4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</w:p>
    <w:p w:rsidR="001357E4" w:rsidRDefault="00EF4700" w:rsidP="00EF4700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יונית </w:t>
      </w:r>
      <w:proofErr w:type="spellStart"/>
      <w:r>
        <w:rPr>
          <w:rFonts w:cs="David" w:hint="cs"/>
          <w:b/>
          <w:bCs/>
          <w:rtl/>
        </w:rPr>
        <w:t>נוביק</w:t>
      </w:r>
      <w:proofErr w:type="spellEnd"/>
      <w:r w:rsidR="001357E4" w:rsidRPr="00780E04">
        <w:rPr>
          <w:rFonts w:cs="David" w:hint="cs"/>
          <w:rtl/>
        </w:rPr>
        <w:t xml:space="preserve"> </w:t>
      </w:r>
      <w:r w:rsidR="001357E4" w:rsidRPr="00780E04">
        <w:rPr>
          <w:rFonts w:cs="David" w:hint="cs"/>
          <w:rtl/>
        </w:rPr>
        <w:tab/>
      </w:r>
      <w:r w:rsidR="001357E4">
        <w:rPr>
          <w:rFonts w:cs="David" w:hint="cs"/>
          <w:rtl/>
        </w:rPr>
        <w:tab/>
      </w:r>
      <w:r w:rsidR="008A7155">
        <w:rPr>
          <w:rFonts w:cs="David" w:hint="cs"/>
          <w:rtl/>
        </w:rPr>
        <w:t>03-6407550</w:t>
      </w:r>
      <w:r w:rsidR="001357E4" w:rsidRPr="00780E04">
        <w:rPr>
          <w:rFonts w:cs="David" w:hint="cs"/>
          <w:rtl/>
        </w:rPr>
        <w:t xml:space="preserve">      </w:t>
      </w:r>
      <w:r w:rsidR="001357E4">
        <w:rPr>
          <w:rFonts w:cs="David" w:hint="cs"/>
          <w:rtl/>
        </w:rPr>
        <w:t xml:space="preserve"> </w:t>
      </w:r>
      <w:r w:rsidR="001357E4" w:rsidRPr="00780E04">
        <w:rPr>
          <w:rFonts w:cs="David" w:hint="cs"/>
          <w:rtl/>
        </w:rPr>
        <w:t xml:space="preserve">       </w:t>
      </w:r>
      <w:r w:rsidR="001357E4" w:rsidRPr="00780E04">
        <w:rPr>
          <w:rFonts w:cs="David"/>
        </w:rPr>
        <w:t xml:space="preserve">  </w:t>
      </w:r>
      <w:hyperlink r:id="rId11" w:history="1">
        <w:r w:rsidRPr="00202160">
          <w:rPr>
            <w:rStyle w:val="Hyperlink"/>
            <w:rFonts w:cs="David"/>
          </w:rPr>
          <w:t>yonitn@tauex.tau.ac.il</w:t>
        </w:r>
      </w:hyperlink>
    </w:p>
    <w:p w:rsidR="001357E4" w:rsidRPr="00780E04" w:rsidRDefault="001357E4" w:rsidP="001357E4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</w:p>
    <w:p w:rsidR="00680C90" w:rsidRDefault="00680C90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:rsidR="001357E4" w:rsidRPr="00780E04" w:rsidRDefault="001357E4" w:rsidP="001357E4">
      <w:pPr>
        <w:pStyle w:val="a4"/>
        <w:tabs>
          <w:tab w:val="clear" w:pos="4153"/>
          <w:tab w:val="clear" w:pos="8306"/>
          <w:tab w:val="left" w:pos="566"/>
        </w:tabs>
        <w:rPr>
          <w:rFonts w:cs="David"/>
          <w:rtl/>
        </w:rPr>
      </w:pPr>
    </w:p>
    <w:p w:rsidR="001357E4" w:rsidRPr="00780E04" w:rsidRDefault="001357E4" w:rsidP="001357E4">
      <w:pPr>
        <w:tabs>
          <w:tab w:val="left" w:pos="373"/>
        </w:tabs>
        <w:spacing w:line="360" w:lineRule="auto"/>
        <w:ind w:left="27"/>
        <w:jc w:val="center"/>
        <w:rPr>
          <w:rFonts w:cs="David"/>
          <w:b/>
          <w:bCs/>
          <w:sz w:val="32"/>
          <w:szCs w:val="32"/>
          <w:rtl/>
        </w:rPr>
      </w:pPr>
      <w:r w:rsidRPr="00780E04">
        <w:rPr>
          <w:rFonts w:cs="David" w:hint="cs"/>
          <w:b/>
          <w:bCs/>
          <w:sz w:val="32"/>
          <w:szCs w:val="32"/>
          <w:rtl/>
        </w:rPr>
        <w:t xml:space="preserve">תהליך הרישום באמצעות שיטת "המכרז" </w:t>
      </w:r>
      <w:r w:rsidRPr="00780E04">
        <w:rPr>
          <w:rFonts w:cs="David"/>
          <w:b/>
          <w:bCs/>
          <w:sz w:val="32"/>
          <w:szCs w:val="32"/>
        </w:rPr>
        <w:t>(Bidding)</w:t>
      </w:r>
      <w:r w:rsidRPr="00780E04">
        <w:rPr>
          <w:rFonts w:cs="David" w:hint="cs"/>
          <w:b/>
          <w:bCs/>
          <w:sz w:val="32"/>
          <w:szCs w:val="32"/>
          <w:rtl/>
        </w:rPr>
        <w:t xml:space="preserve"> לתלמידי שנה א'</w:t>
      </w:r>
    </w:p>
    <w:tbl>
      <w:tblPr>
        <w:tblW w:w="9140" w:type="dxa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1357E4" w:rsidRPr="00780E04" w:rsidTr="00931E29">
        <w:trPr>
          <w:trHeight w:val="999"/>
          <w:jc w:val="right"/>
        </w:trPr>
        <w:tc>
          <w:tcPr>
            <w:tcW w:w="9140" w:type="dxa"/>
          </w:tcPr>
          <w:p w:rsidR="001357E4" w:rsidRDefault="001357E4" w:rsidP="00931E29">
            <w:pPr>
              <w:spacing w:line="360" w:lineRule="auto"/>
              <w:ind w:right="142"/>
              <w:jc w:val="center"/>
              <w:rPr>
                <w:rFonts w:cs="David"/>
                <w:sz w:val="20"/>
              </w:rPr>
            </w:pPr>
          </w:p>
          <w:p w:rsidR="001357E4" w:rsidRPr="00902D4D" w:rsidRDefault="001357E4" w:rsidP="001357E4">
            <w:pPr>
              <w:numPr>
                <w:ilvl w:val="0"/>
                <w:numId w:val="3"/>
              </w:numPr>
              <w:spacing w:line="360" w:lineRule="auto"/>
              <w:ind w:right="142"/>
              <w:jc w:val="center"/>
              <w:rPr>
                <w:rFonts w:cs="David"/>
                <w:b/>
                <w:bCs/>
                <w:u w:val="single"/>
              </w:rPr>
            </w:pPr>
            <w:r w:rsidRPr="0092674B">
              <w:rPr>
                <w:rFonts w:cs="David" w:hint="cs"/>
                <w:sz w:val="20"/>
                <w:rtl/>
              </w:rPr>
              <w:t>הכתובת הישירה לרישום באמצעות ה</w:t>
            </w:r>
            <w:r w:rsidRPr="0092674B">
              <w:rPr>
                <w:rFonts w:cs="David"/>
                <w:sz w:val="20"/>
                <w:rtl/>
              </w:rPr>
              <w:t xml:space="preserve">"מכרז" </w:t>
            </w:r>
            <w:r w:rsidRPr="0092674B">
              <w:rPr>
                <w:rFonts w:cs="David" w:hint="cs"/>
                <w:sz w:val="20"/>
                <w:rtl/>
              </w:rPr>
              <w:t>(</w:t>
            </w:r>
            <w:proofErr w:type="spellStart"/>
            <w:r w:rsidRPr="0092674B">
              <w:rPr>
                <w:rFonts w:cs="David" w:hint="cs"/>
                <w:sz w:val="20"/>
                <w:rtl/>
              </w:rPr>
              <w:t>בידינג</w:t>
            </w:r>
            <w:proofErr w:type="spellEnd"/>
            <w:r w:rsidRPr="0092674B">
              <w:rPr>
                <w:rFonts w:cs="David" w:hint="cs"/>
                <w:sz w:val="20"/>
                <w:rtl/>
              </w:rPr>
              <w:t>):</w:t>
            </w:r>
            <w:r>
              <w:t xml:space="preserve"> </w:t>
            </w:r>
            <w:hyperlink r:id="rId12" w:history="1">
              <w:r w:rsidRPr="00EF3997">
                <w:rPr>
                  <w:rStyle w:val="Hyperlink"/>
                  <w:rFonts w:cs="David"/>
                  <w:b/>
                  <w:bCs/>
                </w:rPr>
                <w:t>https://www.ims.tau.ac.il/Bidd/</w:t>
              </w:r>
            </w:hyperlink>
          </w:p>
          <w:p w:rsidR="001357E4" w:rsidRDefault="001357E4" w:rsidP="00931E29">
            <w:pPr>
              <w:spacing w:line="360" w:lineRule="auto"/>
              <w:ind w:left="360" w:right="142"/>
              <w:jc w:val="center"/>
              <w:rPr>
                <w:rFonts w:cs="David"/>
                <w:b/>
                <w:bCs/>
                <w:u w:val="single"/>
              </w:rPr>
            </w:pPr>
            <w:r w:rsidRPr="0092674B">
              <w:rPr>
                <w:rFonts w:cs="David"/>
                <w:sz w:val="20"/>
              </w:rPr>
              <w:t xml:space="preserve">  </w:t>
            </w:r>
          </w:p>
          <w:p w:rsidR="001357E4" w:rsidRPr="0092674B" w:rsidRDefault="001357E4" w:rsidP="001357E4">
            <w:pPr>
              <w:numPr>
                <w:ilvl w:val="0"/>
                <w:numId w:val="3"/>
              </w:numPr>
              <w:spacing w:line="360" w:lineRule="auto"/>
              <w:ind w:left="384" w:right="142"/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92674B">
              <w:rPr>
                <w:rFonts w:cs="David" w:hint="cs"/>
                <w:b/>
                <w:bCs/>
                <w:u w:val="single"/>
                <w:rtl/>
              </w:rPr>
              <w:t>כתובת האתר "מידע אישי לתלמיד" בו מנוהל המידע האישי האוניברסיטאי שלך הינה:</w:t>
            </w:r>
          </w:p>
          <w:p w:rsidR="001357E4" w:rsidRDefault="001671EB" w:rsidP="00931E29">
            <w:pPr>
              <w:ind w:left="810" w:right="142" w:hanging="567"/>
              <w:jc w:val="center"/>
              <w:rPr>
                <w:rFonts w:cs="David"/>
                <w:rtl/>
              </w:rPr>
            </w:pPr>
            <w:hyperlink r:id="rId13" w:history="1">
              <w:r w:rsidR="001357E4" w:rsidRPr="00780E04">
                <w:rPr>
                  <w:rStyle w:val="Hyperlink"/>
                  <w:rFonts w:cs="David"/>
                  <w:b/>
                  <w:bCs/>
                </w:rPr>
                <w:t>http://mytau.tau.ac.il</w:t>
              </w:r>
            </w:hyperlink>
          </w:p>
          <w:p w:rsidR="001357E4" w:rsidRDefault="001357E4" w:rsidP="00931E29">
            <w:pPr>
              <w:ind w:left="810" w:right="142" w:hanging="567"/>
              <w:jc w:val="center"/>
              <w:rPr>
                <w:rFonts w:cs="David"/>
                <w:rtl/>
              </w:rPr>
            </w:pPr>
          </w:p>
          <w:p w:rsidR="001357E4" w:rsidRDefault="001357E4" w:rsidP="001357E4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810" w:hanging="426"/>
              <w:jc w:val="both"/>
              <w:rPr>
                <w:rFonts w:cs="David"/>
              </w:rPr>
            </w:pPr>
            <w:r w:rsidRPr="002537F5">
              <w:rPr>
                <w:rFonts w:cs="David" w:hint="cs"/>
                <w:b/>
                <w:bCs/>
                <w:rtl/>
              </w:rPr>
              <w:t>הכניסה למערכת הבידינג</w:t>
            </w:r>
            <w:r w:rsidRPr="002537F5">
              <w:rPr>
                <w:rFonts w:cs="David" w:hint="cs"/>
                <w:rtl/>
              </w:rPr>
              <w:t xml:space="preserve"> כמו גם למערכת "מידע אישי לתלמיד" תתבצע עם כתובת וסיסמת </w:t>
            </w:r>
          </w:p>
          <w:p w:rsidR="001357E4" w:rsidRPr="002537F5" w:rsidRDefault="00FB2EEA" w:rsidP="00931E29">
            <w:pPr>
              <w:pStyle w:val="2"/>
              <w:spacing w:after="0" w:line="240" w:lineRule="auto"/>
              <w:ind w:left="810" w:hanging="567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</w:t>
            </w:r>
            <w:r w:rsidR="001357E4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  </w:t>
            </w:r>
            <w:r w:rsidR="001357E4" w:rsidRPr="002537F5">
              <w:rPr>
                <w:rFonts w:cs="David" w:hint="cs"/>
                <w:rtl/>
              </w:rPr>
              <w:t xml:space="preserve">הדואר האלקטרוני האוניברסיטאי (שם משתמש וסיסמה). </w:t>
            </w:r>
          </w:p>
          <w:p w:rsidR="00FB2EEA" w:rsidRDefault="00FB2EEA" w:rsidP="00D5242E">
            <w:pPr>
              <w:pStyle w:val="2"/>
              <w:spacing w:after="0" w:line="240" w:lineRule="auto"/>
              <w:ind w:left="810" w:hanging="567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  <w:r w:rsidR="00D5242E">
              <w:rPr>
                <w:rFonts w:cs="David" w:hint="cs"/>
                <w:rtl/>
              </w:rPr>
              <w:t xml:space="preserve">        </w:t>
            </w:r>
            <w:r w:rsidR="001357E4" w:rsidRPr="0092674B">
              <w:rPr>
                <w:rFonts w:cs="David" w:hint="cs"/>
                <w:rtl/>
              </w:rPr>
              <w:t xml:space="preserve">יש  לזכור לאשר את חשבון הדואר האוניברסיטאי (ולהחליף סיסמה) בעזרת הקוד האישי </w:t>
            </w:r>
            <w:r>
              <w:rPr>
                <w:rFonts w:cs="David" w:hint="cs"/>
                <w:rtl/>
              </w:rPr>
              <w:t xml:space="preserve">בן </w:t>
            </w:r>
          </w:p>
          <w:p w:rsidR="001357E4" w:rsidRPr="0092674B" w:rsidRDefault="00FB2EEA" w:rsidP="00D5242E">
            <w:pPr>
              <w:pStyle w:val="2"/>
              <w:spacing w:after="0" w:line="360" w:lineRule="auto"/>
              <w:ind w:left="810" w:hanging="567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</w:t>
            </w:r>
            <w:r w:rsidR="00D5242E">
              <w:rPr>
                <w:rFonts w:cs="David" w:hint="cs"/>
                <w:rtl/>
              </w:rPr>
              <w:t xml:space="preserve">         </w:t>
            </w:r>
            <w:r w:rsidR="001357E4" w:rsidRPr="0092674B">
              <w:rPr>
                <w:rFonts w:cs="David" w:hint="cs"/>
                <w:rtl/>
              </w:rPr>
              <w:t>4</w:t>
            </w:r>
            <w:r>
              <w:rPr>
                <w:rFonts w:cs="David" w:hint="cs"/>
                <w:rtl/>
              </w:rPr>
              <w:t xml:space="preserve"> ספרות</w:t>
            </w:r>
            <w:r w:rsidR="001357E4" w:rsidRPr="0092674B">
              <w:rPr>
                <w:rFonts w:cs="David" w:hint="cs"/>
                <w:rtl/>
              </w:rPr>
              <w:t xml:space="preserve">  באתר הבא:  </w:t>
            </w:r>
            <w:hyperlink r:id="rId14" w:history="1">
              <w:r w:rsidR="001357E4" w:rsidRPr="0092674B">
                <w:rPr>
                  <w:rStyle w:val="Hyperlink"/>
                  <w:rFonts w:cs="David" w:hint="cs"/>
                </w:rPr>
                <w:t>https://www.tau.ac.il/newuser/</w:t>
              </w:r>
            </w:hyperlink>
          </w:p>
          <w:p w:rsidR="001357E4" w:rsidRPr="00780E04" w:rsidRDefault="001357E4" w:rsidP="00931E29">
            <w:pPr>
              <w:pStyle w:val="2"/>
              <w:tabs>
                <w:tab w:val="left" w:pos="9524"/>
              </w:tabs>
              <w:spacing w:line="240" w:lineRule="auto"/>
              <w:ind w:left="810" w:hanging="567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</w:t>
            </w:r>
            <w:r w:rsidR="00D5242E">
              <w:rPr>
                <w:rFonts w:cs="David" w:hint="cs"/>
                <w:b/>
                <w:bCs/>
                <w:rtl/>
              </w:rPr>
              <w:t xml:space="preserve">   </w:t>
            </w:r>
            <w:r w:rsidRPr="00780E04">
              <w:rPr>
                <w:rFonts w:cs="David"/>
                <w:b/>
                <w:bCs/>
                <w:rtl/>
              </w:rPr>
              <w:t>אם שכחת</w:t>
            </w:r>
            <w:r w:rsidRPr="00780E04">
              <w:rPr>
                <w:rFonts w:cs="David" w:hint="cs"/>
                <w:rtl/>
              </w:rPr>
              <w:t xml:space="preserve"> את הקוד האישי </w:t>
            </w:r>
            <w:r>
              <w:rPr>
                <w:rFonts w:cs="David" w:hint="cs"/>
                <w:rtl/>
              </w:rPr>
              <w:t>ניתן</w:t>
            </w:r>
            <w:r w:rsidRPr="00780E04">
              <w:rPr>
                <w:rFonts w:cs="David" w:hint="cs"/>
                <w:rtl/>
              </w:rPr>
              <w:t xml:space="preserve"> </w:t>
            </w:r>
            <w:r w:rsidRPr="00780E04">
              <w:rPr>
                <w:rFonts w:cs="David"/>
                <w:rtl/>
              </w:rPr>
              <w:t xml:space="preserve">לפנות </w:t>
            </w:r>
            <w:r w:rsidRPr="00780E04">
              <w:rPr>
                <w:rFonts w:cs="David" w:hint="cs"/>
                <w:rtl/>
              </w:rPr>
              <w:t xml:space="preserve">למדור תלמידים באגף רישום </w:t>
            </w:r>
            <w:proofErr w:type="spellStart"/>
            <w:r w:rsidRPr="00780E04">
              <w:rPr>
                <w:rFonts w:cs="David" w:hint="cs"/>
                <w:rtl/>
              </w:rPr>
              <w:t>ומינהל</w:t>
            </w:r>
            <w:proofErr w:type="spellEnd"/>
            <w:r w:rsidRPr="00780E04">
              <w:rPr>
                <w:rFonts w:cs="David" w:hint="cs"/>
                <w:rtl/>
              </w:rPr>
              <w:t xml:space="preserve"> תלמידים</w:t>
            </w:r>
            <w:r>
              <w:rPr>
                <w:rFonts w:cs="David" w:hint="cs"/>
                <w:rtl/>
              </w:rPr>
              <w:t>.</w:t>
            </w:r>
            <w:r w:rsidR="00FB2EEA">
              <w:rPr>
                <w:rFonts w:cs="David" w:hint="cs"/>
                <w:rtl/>
              </w:rPr>
              <w:t xml:space="preserve"> (הקוד מופיע על שוברי הקבלה והתשלום</w:t>
            </w:r>
            <w:r w:rsidR="00A2411D">
              <w:rPr>
                <w:rFonts w:cs="David" w:hint="cs"/>
                <w:rtl/>
              </w:rPr>
              <w:t>)</w:t>
            </w:r>
            <w:r w:rsidR="00FB2EEA">
              <w:rPr>
                <w:rFonts w:cs="David" w:hint="cs"/>
                <w:rtl/>
              </w:rPr>
              <w:t>.</w:t>
            </w:r>
          </w:p>
        </w:tc>
      </w:tr>
      <w:tr w:rsidR="001357E4" w:rsidRPr="00780E04" w:rsidTr="00931E29">
        <w:trPr>
          <w:trHeight w:val="149"/>
          <w:jc w:val="right"/>
        </w:trPr>
        <w:tc>
          <w:tcPr>
            <w:tcW w:w="9140" w:type="dxa"/>
          </w:tcPr>
          <w:p w:rsidR="001357E4" w:rsidRDefault="001357E4" w:rsidP="00931E29">
            <w:pPr>
              <w:spacing w:line="360" w:lineRule="auto"/>
              <w:ind w:right="142"/>
              <w:jc w:val="center"/>
              <w:rPr>
                <w:rFonts w:cs="David"/>
                <w:sz w:val="20"/>
              </w:rPr>
            </w:pPr>
          </w:p>
        </w:tc>
      </w:tr>
    </w:tbl>
    <w:p w:rsidR="00782AD0" w:rsidRDefault="00782AD0" w:rsidP="00156051">
      <w:pPr>
        <w:pStyle w:val="2"/>
        <w:spacing w:line="360" w:lineRule="auto"/>
        <w:jc w:val="both"/>
        <w:rPr>
          <w:rFonts w:cs="David"/>
          <w:rtl/>
        </w:rPr>
      </w:pPr>
    </w:p>
    <w:p w:rsidR="001357E4" w:rsidRPr="00D9020F" w:rsidRDefault="001357E4" w:rsidP="00156051">
      <w:pPr>
        <w:pStyle w:val="2"/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>ה</w:t>
      </w:r>
      <w:r w:rsidRPr="00780E04">
        <w:rPr>
          <w:rFonts w:cs="David" w:hint="cs"/>
          <w:rtl/>
        </w:rPr>
        <w:t xml:space="preserve">רישום </w:t>
      </w:r>
      <w:r w:rsidRPr="00780E04">
        <w:rPr>
          <w:rFonts w:cs="David"/>
          <w:rtl/>
        </w:rPr>
        <w:t xml:space="preserve">בפקולטה למשפטים </w:t>
      </w:r>
      <w:r w:rsidRPr="00780E04">
        <w:rPr>
          <w:rFonts w:cs="David" w:hint="cs"/>
          <w:rtl/>
        </w:rPr>
        <w:t xml:space="preserve">נעשה </w:t>
      </w:r>
      <w:r w:rsidRPr="00780E04">
        <w:rPr>
          <w:rFonts w:cs="David"/>
          <w:rtl/>
        </w:rPr>
        <w:t xml:space="preserve">בשיטת "המכרז" </w:t>
      </w:r>
      <w:r w:rsidRPr="00780E04">
        <w:rPr>
          <w:rFonts w:cs="David"/>
        </w:rPr>
        <w:t>(Bidding)</w:t>
      </w:r>
      <w:r w:rsidRPr="00780E04">
        <w:rPr>
          <w:rFonts w:cs="David"/>
          <w:rtl/>
        </w:rPr>
        <w:t>. זו</w:t>
      </w:r>
      <w:r w:rsidRPr="00780E04">
        <w:rPr>
          <w:rFonts w:cs="David" w:hint="cs"/>
          <w:rtl/>
        </w:rPr>
        <w:t>הי</w:t>
      </w:r>
      <w:r w:rsidRPr="00780E04">
        <w:rPr>
          <w:rFonts w:cs="David"/>
          <w:rtl/>
        </w:rPr>
        <w:t xml:space="preserve"> מערכת ממוחשבת אליה מזין התלמיד את העדפותיו,</w:t>
      </w:r>
      <w:r>
        <w:rPr>
          <w:rFonts w:cs="David" w:hint="cs"/>
          <w:rtl/>
        </w:rPr>
        <w:t xml:space="preserve"> </w:t>
      </w:r>
      <w:r w:rsidRPr="00780E04">
        <w:rPr>
          <w:rFonts w:cs="David"/>
          <w:rtl/>
        </w:rPr>
        <w:t xml:space="preserve">והיא משבצת אותו לקבוצות לימוד על פי מספר המקומות בהן, תוך מתן עדיפות ל"מרבים במחיר". </w:t>
      </w:r>
      <w:r w:rsidRPr="00D9020F">
        <w:rPr>
          <w:rFonts w:cs="David" w:hint="cs"/>
          <w:b/>
          <w:bCs/>
          <w:rtl/>
        </w:rPr>
        <w:t xml:space="preserve">השיטה הזאת רלבנטית בשנים מתקדמות, אך בשנה א' כל הלימודים הם חובה ולכן אין משמעות למכרז, אלא מדובר בשלב טכני בלבד של רישום. </w:t>
      </w:r>
    </w:p>
    <w:p w:rsidR="001357E4" w:rsidRPr="00D9020F" w:rsidRDefault="001357E4" w:rsidP="00156051">
      <w:pPr>
        <w:pStyle w:val="2"/>
        <w:spacing w:line="360" w:lineRule="auto"/>
        <w:jc w:val="both"/>
        <w:rPr>
          <w:rFonts w:cs="David"/>
          <w:rtl/>
        </w:rPr>
      </w:pPr>
      <w:r w:rsidRPr="00D9020F">
        <w:rPr>
          <w:rFonts w:cs="David" w:hint="cs"/>
          <w:rtl/>
        </w:rPr>
        <w:t>הרישום יכול להתבצע מכל מקום ומכל מחשב, אין צורך להגיע לפקולטה.</w:t>
      </w:r>
    </w:p>
    <w:p w:rsidR="00FB2EEA" w:rsidRPr="00FB2EEA" w:rsidRDefault="00FB2EEA" w:rsidP="00156051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1357E4" w:rsidRPr="00780E04" w:rsidRDefault="001357E4" w:rsidP="00156051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780E04">
        <w:rPr>
          <w:rFonts w:cs="David"/>
          <w:b/>
          <w:bCs/>
          <w:sz w:val="32"/>
          <w:szCs w:val="32"/>
          <w:rtl/>
        </w:rPr>
        <w:t>ה</w:t>
      </w:r>
      <w:r w:rsidRPr="00780E04">
        <w:rPr>
          <w:rFonts w:cs="David" w:hint="cs"/>
          <w:b/>
          <w:bCs/>
          <w:sz w:val="32"/>
          <w:szCs w:val="32"/>
          <w:rtl/>
        </w:rPr>
        <w:t>וראות הפעלה</w:t>
      </w:r>
    </w:p>
    <w:p w:rsidR="001357E4" w:rsidRPr="00780E04" w:rsidRDefault="001357E4" w:rsidP="00156051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cs="David"/>
          <w:rtl/>
        </w:rPr>
      </w:pPr>
      <w:r w:rsidRPr="00780E04">
        <w:rPr>
          <w:rFonts w:cs="David"/>
          <w:rtl/>
        </w:rPr>
        <w:tab/>
      </w:r>
    </w:p>
    <w:p w:rsidR="00511634" w:rsidRDefault="001357E4" w:rsidP="00FB2EEA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cs="David"/>
          <w:rtl/>
        </w:rPr>
      </w:pPr>
      <w:r w:rsidRPr="00780E04">
        <w:rPr>
          <w:rFonts w:cs="David" w:hint="cs"/>
          <w:rtl/>
        </w:rPr>
        <w:t>ה</w:t>
      </w:r>
      <w:r w:rsidRPr="00780E04">
        <w:rPr>
          <w:rFonts w:cs="David"/>
          <w:rtl/>
        </w:rPr>
        <w:t xml:space="preserve">מערכת </w:t>
      </w:r>
      <w:r w:rsidRPr="00780E04">
        <w:rPr>
          <w:rFonts w:cs="David" w:hint="cs"/>
          <w:rtl/>
        </w:rPr>
        <w:t>ה</w:t>
      </w:r>
      <w:r w:rsidRPr="00780E04">
        <w:rPr>
          <w:rFonts w:cs="David"/>
          <w:rtl/>
        </w:rPr>
        <w:t>ממוחשבת ידידותית</w:t>
      </w:r>
      <w:r w:rsidRPr="00780E04">
        <w:rPr>
          <w:rFonts w:cs="David" w:hint="cs"/>
          <w:rtl/>
        </w:rPr>
        <w:t xml:space="preserve"> ו</w:t>
      </w:r>
      <w:r w:rsidRPr="00780E04">
        <w:rPr>
          <w:rFonts w:cs="David"/>
          <w:rtl/>
        </w:rPr>
        <w:t>מנחה אותך בכל שלב במהלך ההזנה באמצעות תפריטי עזרה.</w:t>
      </w:r>
      <w:r w:rsidRPr="00780E04">
        <w:rPr>
          <w:rFonts w:cs="David" w:hint="cs"/>
          <w:rtl/>
        </w:rPr>
        <w:t xml:space="preserve"> </w:t>
      </w:r>
    </w:p>
    <w:p w:rsidR="001357E4" w:rsidRPr="00780E04" w:rsidRDefault="00511634" w:rsidP="00511634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cs="David"/>
          <w:color w:val="0000FF"/>
          <w:rtl/>
        </w:rPr>
      </w:pPr>
      <w:r>
        <w:rPr>
          <w:rFonts w:cs="David" w:hint="cs"/>
          <w:rtl/>
        </w:rPr>
        <w:t>תשובות לשאלות נפוצות ב</w:t>
      </w:r>
      <w:r w:rsidR="001357E4" w:rsidRPr="00780E04">
        <w:rPr>
          <w:rFonts w:cs="David" w:hint="cs"/>
          <w:rtl/>
        </w:rPr>
        <w:t xml:space="preserve">כתובת: </w:t>
      </w:r>
      <w:hyperlink r:id="rId15" w:history="1">
        <w:r w:rsidR="001357E4" w:rsidRPr="00780E04">
          <w:rPr>
            <w:rStyle w:val="Hyperlink"/>
            <w:rFonts w:cs="David"/>
          </w:rPr>
          <w:t>http://www.ims.tau.ac.il/Bidd/Help/Faq.aspx</w:t>
        </w:r>
      </w:hyperlink>
    </w:p>
    <w:p w:rsidR="001357E4" w:rsidRPr="00780E04" w:rsidRDefault="001357E4" w:rsidP="00156051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cs="David"/>
          <w:rtl/>
        </w:rPr>
      </w:pPr>
      <w:r w:rsidRPr="00780E04">
        <w:rPr>
          <w:rFonts w:cs="David" w:hint="cs"/>
          <w:rtl/>
        </w:rPr>
        <w:t xml:space="preserve">בנוסף, ניתן לראות את עקרונות </w:t>
      </w:r>
      <w:proofErr w:type="spellStart"/>
      <w:r w:rsidRPr="00780E04">
        <w:rPr>
          <w:rFonts w:cs="David" w:hint="cs"/>
          <w:rtl/>
        </w:rPr>
        <w:t>ה"בידינג</w:t>
      </w:r>
      <w:proofErr w:type="spellEnd"/>
      <w:r w:rsidRPr="00780E04">
        <w:rPr>
          <w:rFonts w:cs="David" w:hint="cs"/>
          <w:rtl/>
        </w:rPr>
        <w:t>" במצגת, בכתובת:</w:t>
      </w:r>
    </w:p>
    <w:p w:rsidR="001357E4" w:rsidRPr="00780E04" w:rsidRDefault="001357E4" w:rsidP="00511634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cs="David"/>
        </w:rPr>
      </w:pPr>
      <w:r w:rsidRPr="00780E04">
        <w:rPr>
          <w:rFonts w:cs="David" w:hint="cs"/>
          <w:rtl/>
        </w:rPr>
        <w:t xml:space="preserve"> </w:t>
      </w:r>
      <w:hyperlink r:id="rId16" w:history="1">
        <w:r w:rsidRPr="00780E04">
          <w:rPr>
            <w:rStyle w:val="Hyperlink"/>
            <w:rFonts w:cs="David"/>
          </w:rPr>
          <w:t>http://www.ims.tau.ac.il/Bidd/Help/Help.aspx</w:t>
        </w:r>
      </w:hyperlink>
    </w:p>
    <w:p w:rsidR="001357E4" w:rsidRDefault="001357E4" w:rsidP="00156051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cs="David"/>
          <w:rtl/>
        </w:rPr>
      </w:pPr>
    </w:p>
    <w:p w:rsidR="00156051" w:rsidRDefault="00156051" w:rsidP="00156051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cs="David"/>
          <w:rtl/>
        </w:rPr>
      </w:pPr>
    </w:p>
    <w:p w:rsidR="00FB2EEA" w:rsidRDefault="00FB2EEA" w:rsidP="00156051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cs="David"/>
          <w:rtl/>
        </w:rPr>
      </w:pPr>
    </w:p>
    <w:p w:rsidR="00FB2EEA" w:rsidRDefault="00FB2EEA" w:rsidP="00156051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cs="David"/>
          <w:rtl/>
        </w:rPr>
      </w:pPr>
    </w:p>
    <w:p w:rsidR="00FB2EEA" w:rsidRDefault="00FB2EEA" w:rsidP="00156051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cs="David"/>
          <w:rtl/>
        </w:rPr>
      </w:pPr>
    </w:p>
    <w:p w:rsidR="001357E4" w:rsidRPr="00FB2EEA" w:rsidRDefault="001357E4" w:rsidP="00FB2EEA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FB2EEA">
        <w:rPr>
          <w:rFonts w:cs="David" w:hint="cs"/>
          <w:b/>
          <w:bCs/>
          <w:sz w:val="32"/>
          <w:szCs w:val="32"/>
          <w:rtl/>
        </w:rPr>
        <w:t>שלבי הזנת הבקשה</w:t>
      </w:r>
    </w:p>
    <w:p w:rsidR="001357E4" w:rsidRPr="00FB2EEA" w:rsidRDefault="00FB2EEA" w:rsidP="00FB2EEA">
      <w:pPr>
        <w:pStyle w:val="2"/>
        <w:spacing w:line="360" w:lineRule="auto"/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  <w:r w:rsidRPr="00FB2EEA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כללי</w:t>
      </w:r>
    </w:p>
    <w:p w:rsidR="001357E4" w:rsidRPr="00780E04" w:rsidRDefault="001357E4" w:rsidP="00156051">
      <w:pPr>
        <w:pStyle w:val="a4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FB2EEA">
        <w:rPr>
          <w:rFonts w:cs="David"/>
          <w:b/>
          <w:bCs/>
          <w:rtl/>
        </w:rPr>
        <w:t>מספר התלמיד</w:t>
      </w:r>
      <w:r w:rsidRPr="00FB2EEA">
        <w:rPr>
          <w:rFonts w:cs="David"/>
          <w:rtl/>
        </w:rPr>
        <w:t xml:space="preserve"> </w:t>
      </w:r>
      <w:r w:rsidRPr="00780E04">
        <w:rPr>
          <w:rFonts w:cs="David"/>
          <w:rtl/>
        </w:rPr>
        <w:t>- בתחילת הפעלת מערכת השיבוץ, על התלמיד להזין את מספר התלמיד שלו (מספר זהות בן 9 ספרות - כולל ספרת ביקורת).</w:t>
      </w:r>
    </w:p>
    <w:p w:rsidR="001357E4" w:rsidRPr="00780E04" w:rsidRDefault="001357E4" w:rsidP="00FB2EEA">
      <w:pPr>
        <w:pStyle w:val="a4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FB2EEA">
        <w:rPr>
          <w:rFonts w:cs="David"/>
          <w:b/>
          <w:bCs/>
          <w:rtl/>
        </w:rPr>
        <w:t>סיסמה</w:t>
      </w:r>
      <w:r w:rsidRPr="00780E04">
        <w:rPr>
          <w:rFonts w:cs="David"/>
          <w:rtl/>
        </w:rPr>
        <w:t xml:space="preserve"> </w:t>
      </w:r>
      <w:r w:rsidR="00FB2EEA">
        <w:rPr>
          <w:rFonts w:cs="David" w:hint="cs"/>
          <w:rtl/>
        </w:rPr>
        <w:t xml:space="preserve">- </w:t>
      </w:r>
      <w:r w:rsidRPr="00780E04">
        <w:rPr>
          <w:rFonts w:cs="David" w:hint="cs"/>
          <w:rtl/>
        </w:rPr>
        <w:t>חשבון הדואר האלקטרוני</w:t>
      </w:r>
      <w:r w:rsidRPr="00780E04">
        <w:rPr>
          <w:rFonts w:cs="David"/>
          <w:rtl/>
        </w:rPr>
        <w:t>.</w:t>
      </w:r>
    </w:p>
    <w:p w:rsidR="001357E4" w:rsidRPr="00780E04" w:rsidRDefault="001357E4" w:rsidP="00156051">
      <w:pPr>
        <w:pStyle w:val="a4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FB2EEA">
        <w:rPr>
          <w:rFonts w:cs="David"/>
          <w:b/>
          <w:bCs/>
          <w:rtl/>
        </w:rPr>
        <w:t>סיום הזנת הנתונים</w:t>
      </w:r>
      <w:r w:rsidRPr="00FB2EEA">
        <w:rPr>
          <w:rFonts w:cs="David" w:hint="cs"/>
          <w:b/>
          <w:bCs/>
          <w:rtl/>
        </w:rPr>
        <w:t xml:space="preserve"> </w:t>
      </w:r>
      <w:r w:rsidRPr="00FB2EEA">
        <w:rPr>
          <w:rFonts w:cs="David" w:hint="cs"/>
          <w:rtl/>
        </w:rPr>
        <w:t>-</w:t>
      </w:r>
      <w:r w:rsidRPr="00FB2EEA">
        <w:rPr>
          <w:rFonts w:cs="David" w:hint="cs"/>
          <w:b/>
          <w:bCs/>
          <w:rtl/>
        </w:rPr>
        <w:t xml:space="preserve"> </w:t>
      </w:r>
      <w:r w:rsidRPr="00780E04">
        <w:rPr>
          <w:rFonts w:cs="David" w:hint="cs"/>
          <w:rtl/>
        </w:rPr>
        <w:t xml:space="preserve"> </w:t>
      </w:r>
      <w:r w:rsidRPr="00780E04">
        <w:rPr>
          <w:rFonts w:cs="David"/>
          <w:rtl/>
        </w:rPr>
        <w:t xml:space="preserve">לאחר סיום הזנת הנתונים </w:t>
      </w:r>
      <w:r w:rsidRPr="00780E04">
        <w:rPr>
          <w:rFonts w:cs="David" w:hint="cs"/>
          <w:rtl/>
        </w:rPr>
        <w:t xml:space="preserve">יש להקיש על "כפתור" הרישום ואישור הבקשה. מומלץ להקיש על "כפתור" הסיום כדי לקבל </w:t>
      </w:r>
      <w:r w:rsidRPr="00780E04">
        <w:rPr>
          <w:rFonts w:cs="David" w:hint="cs"/>
          <w:b/>
          <w:bCs/>
          <w:rtl/>
        </w:rPr>
        <w:t>דף ערוך להדפסת</w:t>
      </w:r>
      <w:r w:rsidRPr="00780E04">
        <w:rPr>
          <w:rFonts w:cs="David" w:hint="cs"/>
          <w:rtl/>
        </w:rPr>
        <w:t xml:space="preserve"> </w:t>
      </w:r>
      <w:r w:rsidRPr="00780E04">
        <w:rPr>
          <w:rFonts w:cs="David" w:hint="cs"/>
          <w:b/>
          <w:bCs/>
          <w:rtl/>
        </w:rPr>
        <w:t>אישור הבקשה</w:t>
      </w:r>
      <w:r w:rsidRPr="00780E04">
        <w:rPr>
          <w:rFonts w:cs="David" w:hint="cs"/>
          <w:rtl/>
        </w:rPr>
        <w:t xml:space="preserve">. </w:t>
      </w:r>
      <w:r w:rsidRPr="00780E04">
        <w:rPr>
          <w:rFonts w:cs="David"/>
          <w:u w:val="single"/>
          <w:rtl/>
        </w:rPr>
        <w:t>"קבלה" זו אינה מהווה אישור על תוצאות השיבוץ הסופי</w:t>
      </w:r>
      <w:r>
        <w:rPr>
          <w:rFonts w:cs="David" w:hint="cs"/>
          <w:rtl/>
        </w:rPr>
        <w:t xml:space="preserve"> לקבוצה כלשהי</w:t>
      </w:r>
      <w:r w:rsidRPr="00780E04">
        <w:rPr>
          <w:rFonts w:cs="David" w:hint="cs"/>
          <w:rtl/>
        </w:rPr>
        <w:t>.</w:t>
      </w:r>
    </w:p>
    <w:p w:rsidR="001357E4" w:rsidRPr="00D9020F" w:rsidRDefault="001357E4" w:rsidP="00FB2EEA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cs="David"/>
          <w:rtl/>
        </w:rPr>
      </w:pPr>
      <w:r w:rsidRPr="00FB2EEA">
        <w:rPr>
          <w:rFonts w:cs="David"/>
          <w:b/>
          <w:bCs/>
          <w:rtl/>
        </w:rPr>
        <w:t xml:space="preserve">רישום באמצעות </w:t>
      </w:r>
      <w:r w:rsidR="002E6915" w:rsidRPr="00FB2EEA">
        <w:rPr>
          <w:rFonts w:cs="David" w:hint="cs"/>
          <w:b/>
          <w:bCs/>
          <w:rtl/>
        </w:rPr>
        <w:t xml:space="preserve">בא </w:t>
      </w:r>
      <w:proofErr w:type="spellStart"/>
      <w:r w:rsidR="002E6915" w:rsidRPr="00FB2EEA">
        <w:rPr>
          <w:rFonts w:cs="David" w:hint="cs"/>
          <w:b/>
          <w:bCs/>
          <w:rtl/>
        </w:rPr>
        <w:t>כח</w:t>
      </w:r>
      <w:proofErr w:type="spellEnd"/>
      <w:r w:rsidRPr="00FB2EEA">
        <w:rPr>
          <w:rFonts w:cs="David"/>
          <w:rtl/>
        </w:rPr>
        <w:t xml:space="preserve"> </w:t>
      </w:r>
      <w:r w:rsidR="00FB2EEA">
        <w:rPr>
          <w:rFonts w:cs="David" w:hint="cs"/>
          <w:rtl/>
        </w:rPr>
        <w:t>-</w:t>
      </w:r>
      <w:r w:rsidRPr="00FB2EEA">
        <w:rPr>
          <w:rFonts w:cs="David"/>
          <w:rtl/>
        </w:rPr>
        <w:t xml:space="preserve"> </w:t>
      </w:r>
      <w:r w:rsidRPr="00780E04">
        <w:rPr>
          <w:rFonts w:cs="David"/>
          <w:rtl/>
        </w:rPr>
        <w:t xml:space="preserve">אם </w:t>
      </w:r>
      <w:r w:rsidR="002E6915">
        <w:rPr>
          <w:rFonts w:cs="David" w:hint="cs"/>
          <w:rtl/>
        </w:rPr>
        <w:t>נציג מטעמך מבצע עבור</w:t>
      </w:r>
      <w:r w:rsidRPr="00780E04">
        <w:rPr>
          <w:rFonts w:cs="David"/>
          <w:rtl/>
        </w:rPr>
        <w:t>ך</w:t>
      </w:r>
      <w:r w:rsidR="002E6915">
        <w:rPr>
          <w:rFonts w:cs="David" w:hint="cs"/>
          <w:rtl/>
        </w:rPr>
        <w:t xml:space="preserve"> את הרישום, יש לצייד אותו בכל </w:t>
      </w:r>
      <w:r w:rsidR="002E6915" w:rsidRPr="00D9020F">
        <w:rPr>
          <w:rFonts w:cs="David" w:hint="cs"/>
          <w:rtl/>
        </w:rPr>
        <w:t>הפרטים האישיים כולל אישור</w:t>
      </w:r>
      <w:r w:rsidRPr="00D9020F">
        <w:rPr>
          <w:rFonts w:cs="David"/>
          <w:rtl/>
        </w:rPr>
        <w:t xml:space="preserve"> תשלום המקדמה</w:t>
      </w:r>
      <w:r w:rsidR="002E6915" w:rsidRPr="00D9020F">
        <w:rPr>
          <w:rFonts w:cs="David" w:hint="cs"/>
          <w:rtl/>
        </w:rPr>
        <w:t>.</w:t>
      </w:r>
    </w:p>
    <w:p w:rsidR="001357E4" w:rsidRDefault="001357E4" w:rsidP="00156051">
      <w:pPr>
        <w:pStyle w:val="2"/>
        <w:spacing w:line="360" w:lineRule="auto"/>
        <w:jc w:val="both"/>
        <w:rPr>
          <w:rFonts w:cs="David"/>
          <w:rtl/>
        </w:rPr>
      </w:pPr>
    </w:p>
    <w:p w:rsidR="001357E4" w:rsidRPr="00FB2EEA" w:rsidRDefault="001357E4" w:rsidP="00156051">
      <w:pPr>
        <w:pStyle w:val="2"/>
        <w:spacing w:line="360" w:lineRule="auto"/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  <w:r w:rsidRPr="00FB2EEA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הנחיות לביצוע הרישום:</w:t>
      </w:r>
    </w:p>
    <w:p w:rsidR="001357E4" w:rsidRPr="00587C66" w:rsidRDefault="001357E4" w:rsidP="00156051">
      <w:pPr>
        <w:pStyle w:val="2"/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  <w:r>
        <w:rPr>
          <w:rFonts w:cs="David" w:hint="cs"/>
          <w:b/>
          <w:bCs/>
          <w:color w:val="000000"/>
          <w:u w:val="single"/>
          <w:rtl/>
        </w:rPr>
        <w:t xml:space="preserve">שלב </w:t>
      </w:r>
      <w:r>
        <w:rPr>
          <w:rFonts w:cs="David"/>
          <w:b/>
          <w:bCs/>
          <w:color w:val="000000"/>
          <w:u w:val="single"/>
        </w:rPr>
        <w:t>I</w:t>
      </w:r>
      <w:r>
        <w:rPr>
          <w:rFonts w:cs="David" w:hint="cs"/>
          <w:b/>
          <w:bCs/>
          <w:color w:val="000000"/>
          <w:u w:val="single"/>
          <w:rtl/>
        </w:rPr>
        <w:t xml:space="preserve"> </w:t>
      </w:r>
      <w:r>
        <w:rPr>
          <w:rFonts w:cs="David"/>
          <w:b/>
          <w:bCs/>
          <w:color w:val="000000"/>
          <w:u w:val="single"/>
          <w:rtl/>
        </w:rPr>
        <w:t>–</w:t>
      </w:r>
      <w:r>
        <w:rPr>
          <w:rFonts w:cs="David" w:hint="cs"/>
          <w:b/>
          <w:bCs/>
          <w:color w:val="000000"/>
          <w:u w:val="single"/>
          <w:rtl/>
        </w:rPr>
        <w:t xml:space="preserve"> מסך המנות</w:t>
      </w:r>
    </w:p>
    <w:p w:rsidR="001357E4" w:rsidRDefault="001357E4" w:rsidP="00156051">
      <w:pPr>
        <w:pStyle w:val="2"/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תכנית שנה א' הינה תכנית </w:t>
      </w:r>
      <w:r w:rsidRPr="00B80774">
        <w:rPr>
          <w:rFonts w:cs="David" w:hint="cs"/>
          <w:u w:val="single"/>
          <w:rtl/>
        </w:rPr>
        <w:t>מובנית</w:t>
      </w:r>
      <w:r>
        <w:rPr>
          <w:rFonts w:cs="David" w:hint="cs"/>
          <w:rtl/>
        </w:rPr>
        <w:t xml:space="preserve"> הבנויה מקורסי חובה כך שלמעשה אין יישום משמעותי לשיטת הרישום </w:t>
      </w:r>
      <w:proofErr w:type="spellStart"/>
      <w:r>
        <w:rPr>
          <w:rFonts w:cs="David" w:hint="cs"/>
          <w:rtl/>
        </w:rPr>
        <w:t>בבידינג</w:t>
      </w:r>
      <w:proofErr w:type="spellEnd"/>
      <w:r>
        <w:rPr>
          <w:rFonts w:cs="David" w:hint="cs"/>
          <w:rtl/>
        </w:rPr>
        <w:t xml:space="preserve"> כפי שמתוארת מעלה, למעט ביצוע אקטיבי של הרישום. </w:t>
      </w:r>
    </w:p>
    <w:p w:rsidR="001357E4" w:rsidRDefault="001357E4" w:rsidP="008F78DA">
      <w:pPr>
        <w:pStyle w:val="2"/>
        <w:spacing w:line="360" w:lineRule="auto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>קורסי החובה מוגדרים כ"מנת חובה".</w:t>
      </w:r>
      <w:r w:rsidRPr="00B80774">
        <w:rPr>
          <w:rFonts w:cs="David" w:hint="cs"/>
          <w:color w:val="000000"/>
          <w:rtl/>
        </w:rPr>
        <w:t xml:space="preserve"> </w:t>
      </w:r>
      <w:r>
        <w:rPr>
          <w:rFonts w:cs="David" w:hint="cs"/>
          <w:color w:val="000000"/>
          <w:rtl/>
        </w:rPr>
        <w:t>בתוך המנה  (14110101) נכללים כל הקורסים שאתם נדרשים ללמוד</w:t>
      </w:r>
      <w:r w:rsidR="008F78DA">
        <w:rPr>
          <w:rFonts w:cs="David" w:hint="cs"/>
          <w:color w:val="000000"/>
          <w:rtl/>
        </w:rPr>
        <w:t>, למעט אחד, כמפורט בהמשך</w:t>
      </w:r>
      <w:r>
        <w:rPr>
          <w:rFonts w:cs="David" w:hint="cs"/>
          <w:color w:val="000000"/>
          <w:rtl/>
        </w:rPr>
        <w:t xml:space="preserve">. </w:t>
      </w:r>
      <w:r w:rsidR="008F78DA">
        <w:rPr>
          <w:rFonts w:cs="David" w:hint="cs"/>
          <w:color w:val="000000"/>
          <w:rtl/>
        </w:rPr>
        <w:t>עליכם</w:t>
      </w:r>
      <w:r w:rsidRPr="00587C66">
        <w:rPr>
          <w:rFonts w:cs="David" w:hint="cs"/>
          <w:color w:val="000000"/>
          <w:rtl/>
        </w:rPr>
        <w:t xml:space="preserve"> </w:t>
      </w:r>
      <w:r w:rsidRPr="00B17BF0">
        <w:rPr>
          <w:rFonts w:cs="David" w:hint="cs"/>
          <w:b/>
          <w:bCs/>
          <w:color w:val="000000"/>
          <w:u w:val="single"/>
          <w:rtl/>
        </w:rPr>
        <w:t>לדרג את</w:t>
      </w:r>
      <w:r w:rsidR="002E6915" w:rsidRPr="00B17BF0">
        <w:rPr>
          <w:rFonts w:cs="David" w:hint="cs"/>
          <w:b/>
          <w:bCs/>
          <w:color w:val="000000"/>
          <w:u w:val="single"/>
          <w:rtl/>
        </w:rPr>
        <w:t xml:space="preserve"> כל</w:t>
      </w:r>
      <w:r w:rsidRPr="00B17BF0">
        <w:rPr>
          <w:rFonts w:cs="David" w:hint="cs"/>
          <w:b/>
          <w:bCs/>
          <w:color w:val="000000"/>
          <w:u w:val="single"/>
          <w:rtl/>
        </w:rPr>
        <w:t xml:space="preserve"> 12 הקבוצות</w:t>
      </w:r>
      <w:r w:rsidRPr="00B17BF0">
        <w:rPr>
          <w:rFonts w:cs="David" w:hint="cs"/>
          <w:b/>
          <w:bCs/>
          <w:color w:val="000000"/>
          <w:rtl/>
        </w:rPr>
        <w:t xml:space="preserve"> </w:t>
      </w:r>
      <w:r w:rsidRPr="00587C66">
        <w:rPr>
          <w:rFonts w:cs="David" w:hint="cs"/>
          <w:color w:val="000000"/>
          <w:rtl/>
        </w:rPr>
        <w:t xml:space="preserve">המפורטות במסך </w:t>
      </w:r>
      <w:r>
        <w:rPr>
          <w:rFonts w:cs="David" w:hint="cs"/>
          <w:color w:val="000000"/>
          <w:rtl/>
        </w:rPr>
        <w:t>המנות</w:t>
      </w:r>
      <w:r w:rsidRPr="00587C66">
        <w:rPr>
          <w:rFonts w:cs="David" w:hint="cs"/>
          <w:color w:val="000000"/>
          <w:rtl/>
        </w:rPr>
        <w:t xml:space="preserve">. </w:t>
      </w:r>
      <w:r>
        <w:rPr>
          <w:rFonts w:cs="David" w:hint="cs"/>
          <w:color w:val="000000"/>
          <w:rtl/>
        </w:rPr>
        <w:t xml:space="preserve">סדר סימון הקבוצות הוא הקובע את דירוגן, ולמעשה קובע את כל מערכת השעות שלכם. </w:t>
      </w:r>
    </w:p>
    <w:p w:rsidR="008F78DA" w:rsidRDefault="008F78DA" w:rsidP="00156051">
      <w:pPr>
        <w:pStyle w:val="2"/>
        <w:spacing w:line="360" w:lineRule="auto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בנוסף, עליכם </w:t>
      </w:r>
      <w:r w:rsidRPr="001476A0">
        <w:rPr>
          <w:rFonts w:cs="David" w:hint="cs"/>
          <w:b/>
          <w:bCs/>
          <w:color w:val="000000"/>
          <w:rtl/>
        </w:rPr>
        <w:t>לבחור אחד משני הקורסים</w:t>
      </w:r>
      <w:r>
        <w:rPr>
          <w:rFonts w:cs="David" w:hint="cs"/>
          <w:color w:val="000000"/>
          <w:rtl/>
        </w:rPr>
        <w:t xml:space="preserve"> הבאים:</w:t>
      </w:r>
    </w:p>
    <w:p w:rsidR="008F78DA" w:rsidRDefault="008F78DA" w:rsidP="001476A0">
      <w:pPr>
        <w:pStyle w:val="2"/>
        <w:numPr>
          <w:ilvl w:val="0"/>
          <w:numId w:val="5"/>
        </w:numPr>
        <w:spacing w:line="360" w:lineRule="auto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>מבוא למשפט עברי (1411-9112-20)</w:t>
      </w:r>
    </w:p>
    <w:p w:rsidR="008F78DA" w:rsidRDefault="008F78DA" w:rsidP="001476A0">
      <w:pPr>
        <w:pStyle w:val="2"/>
        <w:numPr>
          <w:ilvl w:val="0"/>
          <w:numId w:val="5"/>
        </w:numPr>
        <w:spacing w:line="360" w:lineRule="auto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מבוא למשפט עברי ומבוא למשפט </w:t>
      </w:r>
      <w:proofErr w:type="spellStart"/>
      <w:r>
        <w:rPr>
          <w:rFonts w:cs="David" w:hint="cs"/>
          <w:color w:val="000000"/>
          <w:rtl/>
        </w:rPr>
        <w:t>איסלמי</w:t>
      </w:r>
      <w:proofErr w:type="spellEnd"/>
      <w:r>
        <w:rPr>
          <w:rFonts w:cs="David" w:hint="cs"/>
          <w:color w:val="000000"/>
          <w:rtl/>
        </w:rPr>
        <w:t>. (1411-9108-20)</w:t>
      </w:r>
    </w:p>
    <w:p w:rsidR="008F78DA" w:rsidRDefault="008F78DA" w:rsidP="008F78DA">
      <w:pPr>
        <w:pStyle w:val="2"/>
        <w:spacing w:line="360" w:lineRule="auto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שני הקורסים ניתנים באותם ימים ושעות, ללא קשר למסלול א-1 או א-2. </w:t>
      </w:r>
    </w:p>
    <w:p w:rsidR="001476A0" w:rsidRDefault="001476A0" w:rsidP="00156051">
      <w:pPr>
        <w:pStyle w:val="2"/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</w:p>
    <w:p w:rsidR="001357E4" w:rsidRPr="00587C66" w:rsidRDefault="001357E4" w:rsidP="00156051">
      <w:pPr>
        <w:pStyle w:val="2"/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  <w:r>
        <w:rPr>
          <w:rFonts w:cs="David" w:hint="cs"/>
          <w:b/>
          <w:bCs/>
          <w:color w:val="000000"/>
          <w:u w:val="single"/>
          <w:rtl/>
        </w:rPr>
        <w:t xml:space="preserve">שלב </w:t>
      </w:r>
      <w:r>
        <w:rPr>
          <w:rFonts w:cs="David"/>
          <w:b/>
          <w:bCs/>
          <w:color w:val="000000"/>
          <w:u w:val="single"/>
        </w:rPr>
        <w:t xml:space="preserve">II  </w:t>
      </w:r>
      <w:r>
        <w:rPr>
          <w:rFonts w:cs="David" w:hint="cs"/>
          <w:b/>
          <w:bCs/>
          <w:color w:val="000000"/>
          <w:u w:val="single"/>
          <w:rtl/>
        </w:rPr>
        <w:t xml:space="preserve"> - ניקוד במסך הבקשה </w:t>
      </w:r>
    </w:p>
    <w:p w:rsidR="001357E4" w:rsidRDefault="001357E4" w:rsidP="001476A0">
      <w:pPr>
        <w:pStyle w:val="2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color w:val="000000"/>
        </w:rPr>
      </w:pPr>
      <w:r w:rsidRPr="00587C66">
        <w:rPr>
          <w:rFonts w:cs="David" w:hint="cs"/>
          <w:b/>
          <w:bCs/>
          <w:color w:val="000000"/>
          <w:rtl/>
        </w:rPr>
        <w:t xml:space="preserve"> יש להקצות  5 נקודות על אחת הקבוצות ולהקצות "0" נקודות על 11 הקבוצות הנותרות. </w:t>
      </w:r>
    </w:p>
    <w:p w:rsidR="001476A0" w:rsidRPr="00587C66" w:rsidRDefault="001476A0" w:rsidP="001476A0">
      <w:pPr>
        <w:pStyle w:val="2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color w:val="000000"/>
          <w:rtl/>
        </w:rPr>
      </w:pPr>
      <w:r>
        <w:rPr>
          <w:rFonts w:cs="David" w:hint="cs"/>
          <w:b/>
          <w:bCs/>
          <w:color w:val="000000"/>
          <w:rtl/>
        </w:rPr>
        <w:t xml:space="preserve">יש להקצות 5 נקודות לאחד משני הקורסים "מבוא למשפט עברי" או "מבוא למשפט עברי ומבוא למשפט עברי </w:t>
      </w:r>
      <w:proofErr w:type="spellStart"/>
      <w:r>
        <w:rPr>
          <w:rFonts w:cs="David" w:hint="cs"/>
          <w:b/>
          <w:bCs/>
          <w:color w:val="000000"/>
          <w:rtl/>
        </w:rPr>
        <w:t>ואיסלמי</w:t>
      </w:r>
      <w:proofErr w:type="spellEnd"/>
      <w:r>
        <w:rPr>
          <w:rFonts w:cs="David" w:hint="cs"/>
          <w:b/>
          <w:bCs/>
          <w:color w:val="000000"/>
          <w:rtl/>
        </w:rPr>
        <w:t>".</w:t>
      </w:r>
    </w:p>
    <w:p w:rsidR="001476A0" w:rsidRDefault="001476A0" w:rsidP="001476A0">
      <w:pPr>
        <w:pStyle w:val="2"/>
        <w:spacing w:before="120" w:line="360" w:lineRule="auto"/>
        <w:ind w:left="27"/>
        <w:jc w:val="both"/>
        <w:rPr>
          <w:rFonts w:cs="David"/>
          <w:rtl/>
        </w:rPr>
      </w:pPr>
    </w:p>
    <w:p w:rsidR="001357E4" w:rsidRPr="00780E04" w:rsidRDefault="001357E4" w:rsidP="00E45DF8">
      <w:pPr>
        <w:pStyle w:val="2"/>
        <w:spacing w:before="120" w:line="360" w:lineRule="auto"/>
        <w:ind w:left="27"/>
        <w:jc w:val="both"/>
        <w:rPr>
          <w:rFonts w:cs="David"/>
          <w:rtl/>
        </w:rPr>
      </w:pPr>
      <w:r w:rsidRPr="00780E04">
        <w:rPr>
          <w:rFonts w:cs="David" w:hint="cs"/>
          <w:rtl/>
        </w:rPr>
        <w:t xml:space="preserve">הרישום לקורסים </w:t>
      </w:r>
      <w:r w:rsidR="001476A0">
        <w:rPr>
          <w:rFonts w:cs="David" w:hint="cs"/>
          <w:rtl/>
        </w:rPr>
        <w:t>לא</w:t>
      </w:r>
      <w:r w:rsidRPr="00780E04">
        <w:rPr>
          <w:rFonts w:cs="David" w:hint="cs"/>
          <w:rtl/>
        </w:rPr>
        <w:t xml:space="preserve"> מתחשב במועד הקלדת הנתונים </w:t>
      </w:r>
      <w:proofErr w:type="spellStart"/>
      <w:r w:rsidRPr="00780E04">
        <w:rPr>
          <w:rFonts w:cs="David" w:hint="cs"/>
          <w:rtl/>
        </w:rPr>
        <w:t>וה"מכרז</w:t>
      </w:r>
      <w:proofErr w:type="spellEnd"/>
      <w:r w:rsidRPr="00780E04">
        <w:rPr>
          <w:rFonts w:cs="David" w:hint="cs"/>
          <w:rtl/>
        </w:rPr>
        <w:t xml:space="preserve">" מתבצע עם תום מועד ההשתתפות בו. </w:t>
      </w:r>
      <w:r w:rsidRPr="00780E04">
        <w:rPr>
          <w:rFonts w:cs="David"/>
          <w:rtl/>
        </w:rPr>
        <w:t xml:space="preserve">סטודנט יכול </w:t>
      </w:r>
      <w:r w:rsidRPr="00780E04">
        <w:rPr>
          <w:rFonts w:cs="David" w:hint="cs"/>
          <w:rtl/>
        </w:rPr>
        <w:t xml:space="preserve">להזין </w:t>
      </w:r>
      <w:r w:rsidRPr="00780E04">
        <w:rPr>
          <w:rFonts w:cs="David"/>
          <w:rtl/>
        </w:rPr>
        <w:t xml:space="preserve">את </w:t>
      </w:r>
      <w:r>
        <w:rPr>
          <w:rFonts w:cs="David" w:hint="cs"/>
          <w:rtl/>
        </w:rPr>
        <w:t>הניקוד</w:t>
      </w:r>
      <w:r w:rsidRPr="00780E04">
        <w:rPr>
          <w:rFonts w:cs="David"/>
          <w:rtl/>
        </w:rPr>
        <w:t xml:space="preserve"> בזמן הנוח לו</w:t>
      </w:r>
      <w:r w:rsidRPr="00780E04">
        <w:rPr>
          <w:rFonts w:cs="David" w:hint="cs"/>
          <w:rtl/>
        </w:rPr>
        <w:t>,</w:t>
      </w:r>
      <w:r w:rsidRPr="00780E04">
        <w:rPr>
          <w:rFonts w:cs="David"/>
          <w:rtl/>
        </w:rPr>
        <w:t xml:space="preserve"> במסגרת הימים והמועדים </w:t>
      </w:r>
      <w:r w:rsidRPr="00780E04">
        <w:rPr>
          <w:rFonts w:cs="David" w:hint="cs"/>
          <w:rtl/>
        </w:rPr>
        <w:t xml:space="preserve">שהוקצו לו. </w:t>
      </w:r>
      <w:r w:rsidRPr="00780E04">
        <w:rPr>
          <w:rFonts w:cs="David"/>
          <w:rtl/>
        </w:rPr>
        <w:t>יש אפשרות לשנות את הבקשה במהלך ימי ההזנה.</w:t>
      </w:r>
      <w:r w:rsidRPr="00780E04">
        <w:rPr>
          <w:rFonts w:cs="David" w:hint="cs"/>
          <w:rtl/>
        </w:rPr>
        <w:t xml:space="preserve"> </w:t>
      </w:r>
      <w:r w:rsidRPr="00D63F7F">
        <w:rPr>
          <w:rFonts w:cs="David"/>
          <w:u w:val="single"/>
          <w:rtl/>
        </w:rPr>
        <w:t>הבקשה האחרונה היא שקובעת לצורך השיבוץ</w:t>
      </w:r>
      <w:r w:rsidRPr="00D63F7F">
        <w:rPr>
          <w:rFonts w:cs="David" w:hint="cs"/>
          <w:u w:val="single"/>
          <w:rtl/>
        </w:rPr>
        <w:t xml:space="preserve"> לקבוצה</w:t>
      </w:r>
      <w:r w:rsidRPr="00D63F7F">
        <w:rPr>
          <w:rFonts w:cs="David"/>
          <w:u w:val="single"/>
          <w:rtl/>
        </w:rPr>
        <w:t>.</w:t>
      </w:r>
      <w:r w:rsidRPr="00780E04">
        <w:rPr>
          <w:rFonts w:cs="David"/>
          <w:rtl/>
        </w:rPr>
        <w:t xml:space="preserve"> </w:t>
      </w:r>
    </w:p>
    <w:p w:rsidR="001357E4" w:rsidRPr="000D4F32" w:rsidRDefault="001357E4" w:rsidP="00D72940">
      <w:pPr>
        <w:pStyle w:val="8"/>
        <w:keepNext/>
        <w:numPr>
          <w:ilvl w:val="0"/>
          <w:numId w:val="1"/>
        </w:numPr>
        <w:tabs>
          <w:tab w:val="left" w:pos="27"/>
        </w:tabs>
        <w:spacing w:before="0" w:after="0" w:line="360" w:lineRule="auto"/>
        <w:ind w:left="384" w:hanging="283"/>
        <w:jc w:val="both"/>
        <w:rPr>
          <w:rFonts w:cs="David"/>
          <w:i w:val="0"/>
          <w:iCs w:val="0"/>
          <w:rtl/>
        </w:rPr>
      </w:pPr>
      <w:r w:rsidRPr="00063852">
        <w:rPr>
          <w:rFonts w:cs="David" w:hint="cs"/>
          <w:b/>
          <w:bCs/>
          <w:i w:val="0"/>
          <w:iCs w:val="0"/>
          <w:rtl/>
        </w:rPr>
        <w:t>סטודנטים הרשומים לחוג נוסף</w:t>
      </w:r>
      <w:r>
        <w:rPr>
          <w:rFonts w:cs="David" w:hint="cs"/>
          <w:b/>
          <w:bCs/>
          <w:i w:val="0"/>
          <w:iCs w:val="0"/>
          <w:rtl/>
        </w:rPr>
        <w:t xml:space="preserve"> - </w:t>
      </w:r>
      <w:r w:rsidRPr="000D4F32">
        <w:rPr>
          <w:rFonts w:cs="David" w:hint="cs"/>
          <w:i w:val="0"/>
          <w:iCs w:val="0"/>
          <w:rtl/>
        </w:rPr>
        <w:t xml:space="preserve">סטודנטים הרשומים לחוג נוסף, במקביל ללימודי המשפטים, חייבים לוודא שהקורסים אליהם הם נרשמים </w:t>
      </w:r>
      <w:r>
        <w:rPr>
          <w:rFonts w:cs="David" w:hint="cs"/>
          <w:i w:val="0"/>
          <w:iCs w:val="0"/>
          <w:rtl/>
        </w:rPr>
        <w:t xml:space="preserve">בחוג הנוסף </w:t>
      </w:r>
      <w:r w:rsidR="00D72940">
        <w:rPr>
          <w:rFonts w:cs="David" w:hint="cs"/>
          <w:b/>
          <w:bCs/>
          <w:i w:val="0"/>
          <w:iCs w:val="0"/>
          <w:rtl/>
        </w:rPr>
        <w:t>לא</w:t>
      </w:r>
      <w:r w:rsidRPr="000D4F32">
        <w:rPr>
          <w:rFonts w:cs="David" w:hint="cs"/>
          <w:b/>
          <w:bCs/>
          <w:i w:val="0"/>
          <w:iCs w:val="0"/>
          <w:rtl/>
        </w:rPr>
        <w:t xml:space="preserve"> חופפים</w:t>
      </w:r>
      <w:r w:rsidRPr="000D4F32">
        <w:rPr>
          <w:rFonts w:cs="David" w:hint="cs"/>
          <w:i w:val="0"/>
          <w:iCs w:val="0"/>
          <w:rtl/>
        </w:rPr>
        <w:t xml:space="preserve"> בזמן לקורסים להם הם </w:t>
      </w:r>
      <w:r>
        <w:rPr>
          <w:rFonts w:cs="David" w:hint="cs"/>
          <w:i w:val="0"/>
          <w:iCs w:val="0"/>
          <w:rtl/>
        </w:rPr>
        <w:t>רשומים במשפטים</w:t>
      </w:r>
      <w:r w:rsidRPr="000D4F32">
        <w:rPr>
          <w:rFonts w:cs="David" w:hint="cs"/>
          <w:i w:val="0"/>
          <w:iCs w:val="0"/>
          <w:rtl/>
        </w:rPr>
        <w:t xml:space="preserve">. כמו כן, מומלץ מאד לוודא שמועדי הבחינות לקורסים במשפטים </w:t>
      </w:r>
      <w:r w:rsidR="00D72940">
        <w:rPr>
          <w:rFonts w:cs="David" w:hint="cs"/>
          <w:b/>
          <w:bCs/>
          <w:i w:val="0"/>
          <w:iCs w:val="0"/>
          <w:rtl/>
        </w:rPr>
        <w:t>לא</w:t>
      </w:r>
      <w:r w:rsidRPr="000D4F32">
        <w:rPr>
          <w:rFonts w:cs="David" w:hint="cs"/>
          <w:b/>
          <w:bCs/>
          <w:i w:val="0"/>
          <w:iCs w:val="0"/>
          <w:rtl/>
        </w:rPr>
        <w:t xml:space="preserve"> מתנגשים</w:t>
      </w:r>
      <w:r w:rsidRPr="000D4F32">
        <w:rPr>
          <w:rFonts w:cs="David" w:hint="cs"/>
          <w:i w:val="0"/>
          <w:iCs w:val="0"/>
          <w:rtl/>
        </w:rPr>
        <w:t xml:space="preserve"> במועדי הבחינות בחוג השני. במקרה של התנגשות כזו ייאלץ התלמיד להיבחן במשפטים במועד א' ובחוג השני במועד ב', או להיפך.</w:t>
      </w:r>
    </w:p>
    <w:p w:rsidR="001357E4" w:rsidRPr="00E45DF8" w:rsidRDefault="001357E4" w:rsidP="00156051">
      <w:pPr>
        <w:tabs>
          <w:tab w:val="left" w:pos="528"/>
          <w:tab w:val="left" w:pos="3300"/>
        </w:tabs>
        <w:spacing w:line="360" w:lineRule="auto"/>
        <w:ind w:left="384"/>
        <w:jc w:val="both"/>
        <w:rPr>
          <w:rFonts w:cs="David"/>
          <w:b/>
          <w:bCs/>
          <w:sz w:val="20"/>
          <w:szCs w:val="20"/>
          <w:rtl/>
        </w:rPr>
      </w:pPr>
    </w:p>
    <w:p w:rsidR="00D72940" w:rsidRDefault="001357E4" w:rsidP="00D72940">
      <w:pPr>
        <w:pStyle w:val="8"/>
        <w:keepNext/>
        <w:numPr>
          <w:ilvl w:val="0"/>
          <w:numId w:val="1"/>
        </w:numPr>
        <w:tabs>
          <w:tab w:val="left" w:pos="27"/>
        </w:tabs>
        <w:spacing w:before="0" w:after="0" w:line="360" w:lineRule="auto"/>
        <w:ind w:left="384" w:hanging="283"/>
        <w:jc w:val="both"/>
        <w:rPr>
          <w:rFonts w:cs="David"/>
          <w:i w:val="0"/>
          <w:iCs w:val="0"/>
        </w:rPr>
      </w:pPr>
      <w:r w:rsidRPr="00D9020F">
        <w:rPr>
          <w:rFonts w:cs="David" w:hint="cs"/>
          <w:b/>
          <w:bCs/>
          <w:i w:val="0"/>
          <w:iCs w:val="0"/>
          <w:rtl/>
        </w:rPr>
        <w:t>תלמידי תכנית "משפטים ומדעי הרוח"</w:t>
      </w:r>
      <w:r w:rsidRPr="00D9020F">
        <w:rPr>
          <w:rFonts w:cs="David" w:hint="cs"/>
          <w:i w:val="0"/>
          <w:iCs w:val="0"/>
          <w:rtl/>
        </w:rPr>
        <w:t xml:space="preserve"> שנה א' ילמדו קורס ליבה ייחודי של התכנית בפקולטה   למדעי הרוח: </w:t>
      </w:r>
      <w:r w:rsidR="00D9020F">
        <w:rPr>
          <w:rFonts w:cs="David" w:hint="cs"/>
          <w:i w:val="0"/>
          <w:iCs w:val="0"/>
          <w:rtl/>
        </w:rPr>
        <w:t>"</w:t>
      </w:r>
      <w:r w:rsidR="00D72940">
        <w:rPr>
          <w:rFonts w:cs="David" w:hint="cs"/>
          <w:i w:val="0"/>
          <w:iCs w:val="0"/>
          <w:rtl/>
        </w:rPr>
        <w:t>היסטוריות ישראליות</w:t>
      </w:r>
      <w:r w:rsidRPr="00D9020F">
        <w:rPr>
          <w:rFonts w:cs="David" w:hint="cs"/>
          <w:i w:val="0"/>
          <w:iCs w:val="0"/>
          <w:rtl/>
        </w:rPr>
        <w:t xml:space="preserve">"  </w:t>
      </w:r>
      <w:r w:rsidR="00D9020F">
        <w:rPr>
          <w:rFonts w:cs="David" w:hint="cs"/>
          <w:i w:val="0"/>
          <w:iCs w:val="0"/>
          <w:rtl/>
        </w:rPr>
        <w:t xml:space="preserve">עם </w:t>
      </w:r>
      <w:r w:rsidR="00D72940">
        <w:rPr>
          <w:rFonts w:cs="David" w:hint="cs"/>
          <w:i w:val="0"/>
          <w:iCs w:val="0"/>
          <w:rtl/>
        </w:rPr>
        <w:t xml:space="preserve">פרופ' אורית </w:t>
      </w:r>
      <w:proofErr w:type="spellStart"/>
      <w:r w:rsidR="00D72940">
        <w:rPr>
          <w:rFonts w:cs="David" w:hint="cs"/>
          <w:i w:val="0"/>
          <w:iCs w:val="0"/>
          <w:rtl/>
        </w:rPr>
        <w:t>רוזין</w:t>
      </w:r>
      <w:proofErr w:type="spellEnd"/>
      <w:r w:rsidR="00D9020F">
        <w:rPr>
          <w:rFonts w:cs="David" w:hint="cs"/>
          <w:i w:val="0"/>
          <w:iCs w:val="0"/>
          <w:rtl/>
        </w:rPr>
        <w:t>. (0677</w:t>
      </w:r>
      <w:r w:rsidR="00D72940">
        <w:rPr>
          <w:rFonts w:cs="David" w:hint="cs"/>
          <w:i w:val="0"/>
          <w:iCs w:val="0"/>
          <w:rtl/>
        </w:rPr>
        <w:t>-</w:t>
      </w:r>
      <w:r w:rsidR="00D9020F">
        <w:rPr>
          <w:rFonts w:cs="David" w:hint="cs"/>
          <w:i w:val="0"/>
          <w:iCs w:val="0"/>
          <w:rtl/>
        </w:rPr>
        <w:t>180</w:t>
      </w:r>
      <w:r w:rsidR="00D72940">
        <w:rPr>
          <w:rFonts w:cs="David" w:hint="cs"/>
          <w:i w:val="0"/>
          <w:iCs w:val="0"/>
          <w:rtl/>
        </w:rPr>
        <w:t>1-</w:t>
      </w:r>
      <w:r w:rsidR="00D9020F">
        <w:rPr>
          <w:rFonts w:cs="David" w:hint="cs"/>
          <w:i w:val="0"/>
          <w:iCs w:val="0"/>
          <w:rtl/>
        </w:rPr>
        <w:t>01).</w:t>
      </w:r>
      <w:r w:rsidR="00D72940">
        <w:rPr>
          <w:rFonts w:cs="David" w:hint="cs"/>
          <w:i w:val="0"/>
          <w:iCs w:val="0"/>
          <w:rtl/>
        </w:rPr>
        <w:t xml:space="preserve"> הרישום לקורס יתבצע באמצעות שליחת מייל למזכירת התכנית, גב' עינת מיטל, בכתובת</w:t>
      </w:r>
    </w:p>
    <w:p w:rsidR="001357E4" w:rsidRPr="00D9020F" w:rsidRDefault="00D72940" w:rsidP="00D5408E">
      <w:pPr>
        <w:pStyle w:val="8"/>
        <w:keepNext/>
        <w:tabs>
          <w:tab w:val="left" w:pos="27"/>
        </w:tabs>
        <w:spacing w:before="0" w:after="0" w:line="360" w:lineRule="auto"/>
        <w:ind w:left="384"/>
        <w:jc w:val="both"/>
        <w:rPr>
          <w:rFonts w:cs="David"/>
          <w:i w:val="0"/>
          <w:iCs w:val="0"/>
          <w:rtl/>
        </w:rPr>
      </w:pPr>
      <w:r w:rsidRPr="00D72940">
        <w:rPr>
          <w:rFonts w:cs="David"/>
          <w:i w:val="0"/>
          <w:iCs w:val="0"/>
        </w:rPr>
        <w:t>   </w:t>
      </w:r>
      <w:r w:rsidR="00D5408E" w:rsidRPr="00D5408E">
        <w:rPr>
          <w:rStyle w:val="Hyperlink"/>
          <w:rFonts w:cs="David"/>
          <w:i w:val="0"/>
          <w:iCs w:val="0"/>
        </w:rPr>
        <w:t>lawhuman@tauex.tau.ac.il</w:t>
      </w:r>
      <w:r w:rsidR="001357E4" w:rsidRPr="00D9020F">
        <w:rPr>
          <w:rFonts w:cs="David" w:hint="cs"/>
          <w:i w:val="0"/>
          <w:iCs w:val="0"/>
          <w:rtl/>
        </w:rPr>
        <w:t xml:space="preserve">. הקורס </w:t>
      </w:r>
      <w:r w:rsidR="00D5408E">
        <w:rPr>
          <w:rFonts w:cs="David" w:hint="cs"/>
          <w:i w:val="0"/>
          <w:iCs w:val="0"/>
          <w:rtl/>
        </w:rPr>
        <w:t xml:space="preserve">לא מוצג </w:t>
      </w:r>
      <w:proofErr w:type="spellStart"/>
      <w:r w:rsidR="00D5408E">
        <w:rPr>
          <w:rFonts w:cs="David" w:hint="cs"/>
          <w:i w:val="0"/>
          <w:iCs w:val="0"/>
          <w:rtl/>
        </w:rPr>
        <w:t>בבידינג</w:t>
      </w:r>
      <w:proofErr w:type="spellEnd"/>
      <w:r w:rsidR="00D5408E">
        <w:rPr>
          <w:rFonts w:cs="David" w:hint="cs"/>
          <w:i w:val="0"/>
          <w:iCs w:val="0"/>
          <w:rtl/>
        </w:rPr>
        <w:t xml:space="preserve">.  הקורס </w:t>
      </w:r>
      <w:r w:rsidR="001357E4" w:rsidRPr="00D9020F">
        <w:rPr>
          <w:rFonts w:cs="David" w:hint="cs"/>
          <w:i w:val="0"/>
          <w:iCs w:val="0"/>
          <w:rtl/>
        </w:rPr>
        <w:t xml:space="preserve">ניתן בסמסטר א' ביום </w:t>
      </w:r>
      <w:r>
        <w:rPr>
          <w:rFonts w:cs="David" w:hint="cs"/>
          <w:i w:val="0"/>
          <w:iCs w:val="0"/>
          <w:rtl/>
        </w:rPr>
        <w:t>חמישי</w:t>
      </w:r>
      <w:r w:rsidR="00D9020F">
        <w:rPr>
          <w:rFonts w:cs="David" w:hint="cs"/>
          <w:i w:val="0"/>
          <w:iCs w:val="0"/>
          <w:rtl/>
        </w:rPr>
        <w:t xml:space="preserve">  בין השעות 1</w:t>
      </w:r>
      <w:r>
        <w:rPr>
          <w:rFonts w:cs="David" w:hint="cs"/>
          <w:i w:val="0"/>
          <w:iCs w:val="0"/>
          <w:rtl/>
        </w:rPr>
        <w:t>4</w:t>
      </w:r>
      <w:r w:rsidR="00D9020F">
        <w:rPr>
          <w:rFonts w:cs="David" w:hint="cs"/>
          <w:i w:val="0"/>
          <w:iCs w:val="0"/>
          <w:rtl/>
        </w:rPr>
        <w:t xml:space="preserve">:00 </w:t>
      </w:r>
      <w:r w:rsidR="00D9020F">
        <w:rPr>
          <w:rFonts w:cs="David"/>
          <w:i w:val="0"/>
          <w:iCs w:val="0"/>
          <w:rtl/>
        </w:rPr>
        <w:t>–</w:t>
      </w:r>
      <w:r w:rsidR="00D9020F">
        <w:rPr>
          <w:rFonts w:cs="David" w:hint="cs"/>
          <w:i w:val="0"/>
          <w:iCs w:val="0"/>
          <w:rtl/>
        </w:rPr>
        <w:t xml:space="preserve"> 1</w:t>
      </w:r>
      <w:r w:rsidR="00C32747">
        <w:rPr>
          <w:rFonts w:cs="David" w:hint="cs"/>
          <w:i w:val="0"/>
          <w:iCs w:val="0"/>
          <w:rtl/>
        </w:rPr>
        <w:t>6</w:t>
      </w:r>
      <w:r w:rsidR="00D9020F">
        <w:rPr>
          <w:rFonts w:cs="David" w:hint="cs"/>
          <w:i w:val="0"/>
          <w:iCs w:val="0"/>
          <w:rtl/>
        </w:rPr>
        <w:t>:00</w:t>
      </w:r>
      <w:r w:rsidR="001357E4" w:rsidRPr="00D9020F">
        <w:rPr>
          <w:rFonts w:cs="David" w:hint="cs"/>
          <w:i w:val="0"/>
          <w:iCs w:val="0"/>
          <w:rtl/>
        </w:rPr>
        <w:t xml:space="preserve">. </w:t>
      </w:r>
      <w:r w:rsidR="00C32747">
        <w:rPr>
          <w:rFonts w:cs="David" w:hint="cs"/>
          <w:i w:val="0"/>
          <w:iCs w:val="0"/>
          <w:rtl/>
        </w:rPr>
        <w:t xml:space="preserve">(פרטים נוספים באתר). </w:t>
      </w:r>
      <w:r w:rsidR="001357E4" w:rsidRPr="00D9020F">
        <w:rPr>
          <w:rFonts w:cs="David" w:hint="cs"/>
          <w:i w:val="0"/>
          <w:iCs w:val="0"/>
          <w:rtl/>
        </w:rPr>
        <w:t>אין לה</w:t>
      </w:r>
      <w:r w:rsidR="00D9020F">
        <w:rPr>
          <w:rFonts w:cs="David" w:hint="cs"/>
          <w:i w:val="0"/>
          <w:iCs w:val="0"/>
          <w:rtl/>
        </w:rPr>
        <w:t>י</w:t>
      </w:r>
      <w:r w:rsidR="001357E4" w:rsidRPr="00D9020F">
        <w:rPr>
          <w:rFonts w:cs="David" w:hint="cs"/>
          <w:i w:val="0"/>
          <w:iCs w:val="0"/>
          <w:rtl/>
        </w:rPr>
        <w:t xml:space="preserve">רשם לקורס אחר באותן שעות. </w:t>
      </w:r>
    </w:p>
    <w:p w:rsidR="001357E4" w:rsidRPr="00E01928" w:rsidRDefault="001357E4" w:rsidP="00156051">
      <w:pPr>
        <w:pStyle w:val="8"/>
        <w:keepNext/>
        <w:tabs>
          <w:tab w:val="left" w:pos="27"/>
        </w:tabs>
        <w:spacing w:before="0" w:after="0" w:line="360" w:lineRule="auto"/>
        <w:ind w:left="384"/>
        <w:jc w:val="both"/>
        <w:rPr>
          <w:rFonts w:cs="David"/>
          <w:i w:val="0"/>
          <w:iCs w:val="0"/>
          <w:rtl/>
        </w:rPr>
      </w:pPr>
      <w:r w:rsidRPr="00E01928">
        <w:rPr>
          <w:rFonts w:cs="David" w:hint="cs"/>
          <w:i w:val="0"/>
          <w:iCs w:val="0"/>
          <w:rtl/>
        </w:rPr>
        <w:t xml:space="preserve">       </w:t>
      </w:r>
      <w:r w:rsidRPr="00E01928">
        <w:rPr>
          <w:rFonts w:cs="David" w:hint="cs"/>
          <w:i w:val="0"/>
          <w:iCs w:val="0"/>
          <w:rtl/>
        </w:rPr>
        <w:tab/>
      </w:r>
    </w:p>
    <w:p w:rsidR="001357E4" w:rsidRPr="00C32747" w:rsidRDefault="001357E4" w:rsidP="00C32747">
      <w:pPr>
        <w:pStyle w:val="8"/>
        <w:keepNext/>
        <w:numPr>
          <w:ilvl w:val="0"/>
          <w:numId w:val="1"/>
        </w:numPr>
        <w:tabs>
          <w:tab w:val="left" w:pos="27"/>
        </w:tabs>
        <w:spacing w:before="0" w:after="0" w:line="360" w:lineRule="auto"/>
        <w:ind w:left="384" w:hanging="283"/>
        <w:jc w:val="both"/>
        <w:rPr>
          <w:rFonts w:cs="David"/>
          <w:i w:val="0"/>
          <w:iCs w:val="0"/>
        </w:rPr>
      </w:pPr>
      <w:r w:rsidRPr="00C32747">
        <w:rPr>
          <w:rFonts w:cs="David" w:hint="cs"/>
          <w:i w:val="0"/>
          <w:iCs w:val="0"/>
          <w:rtl/>
        </w:rPr>
        <w:t xml:space="preserve"> </w:t>
      </w:r>
      <w:r w:rsidRPr="00C32747">
        <w:rPr>
          <w:rFonts w:cs="David" w:hint="cs"/>
          <w:b/>
          <w:bCs/>
          <w:i w:val="0"/>
          <w:iCs w:val="0"/>
          <w:rtl/>
        </w:rPr>
        <w:t xml:space="preserve">הרישום לקורסי אנגלית </w:t>
      </w:r>
      <w:r w:rsidRPr="00C32747">
        <w:rPr>
          <w:rFonts w:cs="David" w:hint="cs"/>
          <w:i w:val="0"/>
          <w:iCs w:val="0"/>
          <w:rtl/>
        </w:rPr>
        <w:t xml:space="preserve"> -תלמידים ברמת "מתקדמים ב" באנגלית, חייבים להירשם לקורס באנגלית ביחידה ללימודי שפות באופן עצמאי. לפרטים על הרישום יש להיכנס לאתר האינטרנט בכתובת:  </w:t>
      </w:r>
      <w:hyperlink r:id="rId17" w:history="1">
        <w:r w:rsidR="00C32747" w:rsidRPr="00C32747">
          <w:rPr>
            <w:rStyle w:val="Hyperlink"/>
            <w:rFonts w:cs="David"/>
            <w:i w:val="0"/>
            <w:iCs w:val="0"/>
          </w:rPr>
          <w:t>https://www.ims.tau.ac.il/Tal</w:t>
        </w:r>
      </w:hyperlink>
      <w:r w:rsidR="00C32747" w:rsidRPr="00C32747">
        <w:rPr>
          <w:rFonts w:cs="David" w:hint="cs"/>
          <w:i w:val="0"/>
          <w:iCs w:val="0"/>
          <w:rtl/>
        </w:rPr>
        <w:t xml:space="preserve"> תחת </w:t>
      </w:r>
      <w:r w:rsidRPr="00C32747">
        <w:rPr>
          <w:rFonts w:cs="David" w:hint="cs"/>
          <w:i w:val="0"/>
          <w:iCs w:val="0"/>
          <w:rtl/>
        </w:rPr>
        <w:t xml:space="preserve">"רישום לקורסים". </w:t>
      </w:r>
    </w:p>
    <w:p w:rsidR="00FB2EEA" w:rsidRDefault="00FB2EEA" w:rsidP="00FB2EEA">
      <w:pPr>
        <w:pStyle w:val="8"/>
        <w:keepNext/>
        <w:tabs>
          <w:tab w:val="left" w:pos="27"/>
        </w:tabs>
        <w:spacing w:before="0" w:after="0" w:line="360" w:lineRule="auto"/>
        <w:ind w:left="384"/>
        <w:jc w:val="both"/>
        <w:rPr>
          <w:rFonts w:cs="David"/>
          <w:i w:val="0"/>
          <w:iCs w:val="0"/>
          <w:rtl/>
        </w:rPr>
      </w:pPr>
      <w:r w:rsidRPr="00E01928">
        <w:rPr>
          <w:rFonts w:cs="David" w:hint="cs"/>
          <w:i w:val="0"/>
          <w:iCs w:val="0"/>
          <w:rtl/>
        </w:rPr>
        <w:t xml:space="preserve">לחלופין, ניתן להבחן במבחן </w:t>
      </w:r>
      <w:proofErr w:type="spellStart"/>
      <w:r w:rsidRPr="00E01928">
        <w:rPr>
          <w:rFonts w:cs="David" w:hint="cs"/>
          <w:i w:val="0"/>
          <w:iCs w:val="0"/>
          <w:rtl/>
        </w:rPr>
        <w:t>אמי"ר</w:t>
      </w:r>
      <w:proofErr w:type="spellEnd"/>
      <w:r w:rsidRPr="00E01928">
        <w:rPr>
          <w:rFonts w:cs="David" w:hint="cs"/>
          <w:i w:val="0"/>
          <w:iCs w:val="0"/>
          <w:rtl/>
        </w:rPr>
        <w:t>.</w:t>
      </w:r>
    </w:p>
    <w:p w:rsidR="001357E4" w:rsidRPr="00487D73" w:rsidRDefault="001357E4" w:rsidP="00C32747">
      <w:pPr>
        <w:pStyle w:val="8"/>
        <w:keepNext/>
        <w:tabs>
          <w:tab w:val="left" w:pos="27"/>
        </w:tabs>
        <w:spacing w:before="0" w:after="0" w:line="360" w:lineRule="auto"/>
        <w:ind w:left="384"/>
        <w:jc w:val="both"/>
        <w:rPr>
          <w:rFonts w:cs="David"/>
          <w:i w:val="0"/>
          <w:iCs w:val="0"/>
          <w:rtl/>
        </w:rPr>
      </w:pPr>
      <w:r w:rsidRPr="00487D73">
        <w:rPr>
          <w:rFonts w:cs="David" w:hint="cs"/>
          <w:i w:val="0"/>
          <w:iCs w:val="0"/>
          <w:rtl/>
        </w:rPr>
        <w:t xml:space="preserve">מידע נוסף ניתן לקבל בטלפון </w:t>
      </w:r>
      <w:r w:rsidR="00FB2EEA">
        <w:rPr>
          <w:rFonts w:cs="David" w:hint="cs"/>
          <w:i w:val="0"/>
          <w:iCs w:val="0"/>
          <w:rtl/>
        </w:rPr>
        <w:t xml:space="preserve">של היחידה לשפות : 6409681(03). </w:t>
      </w:r>
    </w:p>
    <w:p w:rsidR="001357E4" w:rsidRPr="00AE4A90" w:rsidRDefault="001671EB" w:rsidP="00156051">
      <w:pPr>
        <w:pStyle w:val="8"/>
        <w:keepNext/>
        <w:tabs>
          <w:tab w:val="left" w:pos="27"/>
        </w:tabs>
        <w:spacing w:before="0" w:after="0" w:line="360" w:lineRule="auto"/>
        <w:ind w:left="384"/>
        <w:jc w:val="both"/>
        <w:rPr>
          <w:rFonts w:cs="David"/>
          <w:i w:val="0"/>
          <w:iCs w:val="0"/>
          <w:rtl/>
        </w:rPr>
      </w:pPr>
      <w:hyperlink r:id="rId18" w:history="1">
        <w:r w:rsidR="001357E4" w:rsidRPr="004378B6">
          <w:rPr>
            <w:rStyle w:val="Hyperlink"/>
            <w:rFonts w:cs="David" w:hint="cs"/>
            <w:i w:val="0"/>
            <w:iCs w:val="0"/>
            <w:rtl/>
          </w:rPr>
          <w:t xml:space="preserve">שעות הקורסים באנגלית מופיעים גם באתר הפקולטה </w:t>
        </w:r>
      </w:hyperlink>
    </w:p>
    <w:p w:rsidR="001357E4" w:rsidRPr="00E01928" w:rsidRDefault="001357E4" w:rsidP="001357E4">
      <w:pPr>
        <w:pStyle w:val="8"/>
        <w:keepNext/>
        <w:tabs>
          <w:tab w:val="left" w:pos="27"/>
        </w:tabs>
        <w:spacing w:before="0" w:after="0"/>
        <w:ind w:left="384"/>
        <w:jc w:val="both"/>
        <w:rPr>
          <w:rFonts w:cs="David"/>
          <w:i w:val="0"/>
          <w:iCs w:val="0"/>
        </w:rPr>
      </w:pPr>
    </w:p>
    <w:p w:rsidR="001357E4" w:rsidRPr="00E01928" w:rsidRDefault="001357E4" w:rsidP="001357E4">
      <w:pPr>
        <w:pStyle w:val="8"/>
        <w:keepNext/>
        <w:numPr>
          <w:ilvl w:val="0"/>
          <w:numId w:val="1"/>
        </w:numPr>
        <w:tabs>
          <w:tab w:val="left" w:pos="27"/>
        </w:tabs>
        <w:spacing w:before="0" w:after="0"/>
        <w:ind w:left="384" w:hanging="283"/>
        <w:jc w:val="both"/>
        <w:rPr>
          <w:rFonts w:cs="David"/>
          <w:b/>
          <w:bCs/>
          <w:i w:val="0"/>
          <w:iCs w:val="0"/>
          <w:rtl/>
        </w:rPr>
      </w:pPr>
      <w:r w:rsidRPr="00E01928">
        <w:rPr>
          <w:rFonts w:cs="David" w:hint="cs"/>
          <w:b/>
          <w:bCs/>
          <w:i w:val="0"/>
          <w:iCs w:val="0"/>
          <w:rtl/>
        </w:rPr>
        <w:t>תוצאות הרישום ופרסומן</w:t>
      </w:r>
    </w:p>
    <w:p w:rsidR="001357E4" w:rsidRPr="00E01928" w:rsidRDefault="001357E4" w:rsidP="001357E4">
      <w:pPr>
        <w:pStyle w:val="8"/>
        <w:keepNext/>
        <w:tabs>
          <w:tab w:val="left" w:pos="27"/>
        </w:tabs>
        <w:spacing w:before="0" w:after="0"/>
        <w:ind w:left="384"/>
        <w:jc w:val="both"/>
        <w:rPr>
          <w:rFonts w:cs="David"/>
          <w:i w:val="0"/>
          <w:iCs w:val="0"/>
          <w:rtl/>
        </w:rPr>
      </w:pPr>
      <w:r w:rsidRPr="00E01928">
        <w:rPr>
          <w:rFonts w:cs="David" w:hint="cs"/>
          <w:i w:val="0"/>
          <w:iCs w:val="0"/>
          <w:rtl/>
        </w:rPr>
        <w:t>תוצאות הרישום יופיעו באינטרנט בתוך 48 שעות מסיום הבידינג.</w:t>
      </w:r>
    </w:p>
    <w:p w:rsidR="001357E4" w:rsidRPr="00E01928" w:rsidRDefault="001357E4" w:rsidP="001357E4">
      <w:pPr>
        <w:pStyle w:val="8"/>
        <w:keepNext/>
        <w:tabs>
          <w:tab w:val="left" w:pos="27"/>
        </w:tabs>
        <w:spacing w:before="0" w:after="0"/>
        <w:ind w:left="384"/>
        <w:jc w:val="both"/>
        <w:rPr>
          <w:rFonts w:cs="David"/>
          <w:i w:val="0"/>
          <w:iCs w:val="0"/>
          <w:rtl/>
        </w:rPr>
      </w:pPr>
    </w:p>
    <w:p w:rsidR="001357E4" w:rsidRPr="00780E04" w:rsidRDefault="001357E4" w:rsidP="001357E4">
      <w:pPr>
        <w:pStyle w:val="a4"/>
        <w:tabs>
          <w:tab w:val="clear" w:pos="4153"/>
          <w:tab w:val="clear" w:pos="8306"/>
          <w:tab w:val="left" w:pos="566"/>
        </w:tabs>
        <w:jc w:val="both"/>
        <w:rPr>
          <w:rFonts w:cs="David"/>
          <w:rtl/>
        </w:rPr>
      </w:pPr>
      <w:r w:rsidRPr="00780E04">
        <w:rPr>
          <w:rFonts w:cs="David" w:hint="cs"/>
          <w:rtl/>
        </w:rPr>
        <w:t>בברכת</w:t>
      </w:r>
      <w:r w:rsidRPr="00780E04">
        <w:rPr>
          <w:rFonts w:cs="David"/>
          <w:rtl/>
        </w:rPr>
        <w:t xml:space="preserve"> </w:t>
      </w:r>
      <w:r w:rsidRPr="00780E04">
        <w:rPr>
          <w:rFonts w:cs="David" w:hint="cs"/>
          <w:rtl/>
        </w:rPr>
        <w:t xml:space="preserve">שנת </w:t>
      </w:r>
      <w:r w:rsidRPr="00780E04">
        <w:rPr>
          <w:rFonts w:cs="David"/>
          <w:rtl/>
        </w:rPr>
        <w:t>לימודים פורייה</w:t>
      </w:r>
      <w:r>
        <w:rPr>
          <w:rFonts w:cs="David" w:hint="cs"/>
          <w:rtl/>
        </w:rPr>
        <w:t xml:space="preserve"> ובהצלחה</w:t>
      </w:r>
      <w:r w:rsidRPr="00780E04">
        <w:rPr>
          <w:rFonts w:cs="David" w:hint="cs"/>
          <w:rtl/>
        </w:rPr>
        <w:t>,</w:t>
      </w:r>
    </w:p>
    <w:p w:rsidR="001357E4" w:rsidRPr="00780E04" w:rsidRDefault="001357E4" w:rsidP="001357E4">
      <w:pPr>
        <w:pStyle w:val="a4"/>
        <w:tabs>
          <w:tab w:val="clear" w:pos="4153"/>
          <w:tab w:val="clear" w:pos="8306"/>
          <w:tab w:val="left" w:pos="566"/>
        </w:tabs>
        <w:rPr>
          <w:rFonts w:cs="David"/>
          <w:rtl/>
        </w:rPr>
      </w:pPr>
    </w:p>
    <w:p w:rsidR="001357E4" w:rsidRDefault="00B17BF0" w:rsidP="001357E4">
      <w:pPr>
        <w:pStyle w:val="a4"/>
        <w:tabs>
          <w:tab w:val="clear" w:pos="4153"/>
          <w:tab w:val="clear" w:pos="8306"/>
          <w:tab w:val="left" w:pos="566"/>
        </w:tabs>
        <w:rPr>
          <w:rFonts w:cs="David"/>
          <w:rtl/>
        </w:rPr>
      </w:pPr>
      <w:r>
        <w:rPr>
          <w:noProof/>
          <w:lang w:eastAsia="en-US"/>
        </w:rPr>
        <w:drawing>
          <wp:inline distT="0" distB="0" distL="0" distR="0" wp14:anchorId="49DD7565" wp14:editId="659694D5">
            <wp:extent cx="1374351" cy="61912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435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E4" w:rsidRDefault="001357E4" w:rsidP="001357E4">
      <w:pPr>
        <w:pStyle w:val="a4"/>
        <w:tabs>
          <w:tab w:val="clear" w:pos="4153"/>
          <w:tab w:val="clear" w:pos="8306"/>
          <w:tab w:val="left" w:pos="566"/>
        </w:tabs>
        <w:rPr>
          <w:rFonts w:cs="David"/>
          <w:rtl/>
        </w:rPr>
      </w:pPr>
      <w:r>
        <w:rPr>
          <w:rFonts w:cs="David" w:hint="cs"/>
          <w:rtl/>
        </w:rPr>
        <w:t>מיכל גורדון- קרת</w:t>
      </w:r>
    </w:p>
    <w:p w:rsidR="001357E4" w:rsidRPr="00780E04" w:rsidRDefault="001357E4" w:rsidP="001357E4">
      <w:pPr>
        <w:pStyle w:val="a4"/>
        <w:tabs>
          <w:tab w:val="clear" w:pos="4153"/>
          <w:tab w:val="clear" w:pos="8306"/>
          <w:tab w:val="left" w:pos="566"/>
        </w:tabs>
        <w:rPr>
          <w:rFonts w:cs="David"/>
          <w:rtl/>
        </w:rPr>
      </w:pPr>
      <w:r w:rsidRPr="00780E04">
        <w:rPr>
          <w:rFonts w:cs="David"/>
          <w:rtl/>
        </w:rPr>
        <w:t>ע</w:t>
      </w:r>
      <w:r w:rsidRPr="00780E04">
        <w:rPr>
          <w:rFonts w:cs="David" w:hint="cs"/>
          <w:rtl/>
        </w:rPr>
        <w:t>'</w:t>
      </w:r>
      <w:r w:rsidRPr="00780E04">
        <w:rPr>
          <w:rFonts w:cs="David"/>
          <w:rtl/>
        </w:rPr>
        <w:t xml:space="preserve"> </w:t>
      </w:r>
      <w:r>
        <w:rPr>
          <w:rFonts w:cs="David" w:hint="cs"/>
          <w:rtl/>
        </w:rPr>
        <w:t>משנה מנהלי לדקאן</w:t>
      </w:r>
      <w:r w:rsidRPr="00780E04">
        <w:rPr>
          <w:rFonts w:cs="David"/>
          <w:rtl/>
        </w:rPr>
        <w:t xml:space="preserve"> לענייני תלמידים</w:t>
      </w:r>
      <w:r w:rsidRPr="00780E04">
        <w:rPr>
          <w:rFonts w:cs="David" w:hint="cs"/>
          <w:rtl/>
        </w:rPr>
        <w:t xml:space="preserve"> והוראה</w:t>
      </w:r>
    </w:p>
    <w:p w:rsidR="00A90047" w:rsidRDefault="001357E4" w:rsidP="00E45DF8">
      <w:pPr>
        <w:pStyle w:val="a4"/>
        <w:tabs>
          <w:tab w:val="clear" w:pos="4153"/>
          <w:tab w:val="clear" w:pos="8306"/>
          <w:tab w:val="left" w:pos="566"/>
        </w:tabs>
      </w:pPr>
      <w:r w:rsidRPr="00780E04">
        <w:rPr>
          <w:rFonts w:cs="David" w:hint="cs"/>
          <w:rtl/>
        </w:rPr>
        <w:t>וצוות מזכירות תלמידים</w:t>
      </w:r>
    </w:p>
    <w:sectPr w:rsidR="00A90047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EB" w:rsidRDefault="001671EB">
      <w:r>
        <w:separator/>
      </w:r>
    </w:p>
  </w:endnote>
  <w:endnote w:type="continuationSeparator" w:id="0">
    <w:p w:rsidR="001671EB" w:rsidRDefault="0016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Pr="00B26091" w:rsidRDefault="00A90047">
    <w:pPr>
      <w:pStyle w:val="a4"/>
      <w:jc w:val="center"/>
      <w:rPr>
        <w:rFonts w:ascii="Arial" w:hAnsi="Arial" w:cs="Arial"/>
        <w:i/>
        <w:iCs/>
        <w:sz w:val="18"/>
        <w:szCs w:val="18"/>
        <w:rtl/>
      </w:rPr>
    </w:pPr>
    <w:r w:rsidRPr="00B26091">
      <w:rPr>
        <w:rFonts w:ascii="Arial" w:hAnsi="Arial" w:cs="Arial" w:hint="cs"/>
        <w:i/>
        <w:iCs/>
        <w:sz w:val="18"/>
        <w:szCs w:val="18"/>
        <w:rtl/>
      </w:rPr>
      <w:t xml:space="preserve">הפקולטה למשפטים נקראת על-שמם של אליעזר וחיה-שרה </w:t>
    </w:r>
    <w:proofErr w:type="spellStart"/>
    <w:r w:rsidRPr="00B26091">
      <w:rPr>
        <w:rFonts w:ascii="Arial" w:hAnsi="Arial" w:cs="Arial" w:hint="cs"/>
        <w:i/>
        <w:iCs/>
        <w:sz w:val="18"/>
        <w:szCs w:val="18"/>
        <w:rtl/>
      </w:rPr>
      <w:t>בוכמן</w:t>
    </w:r>
    <w:proofErr w:type="spellEnd"/>
    <w:r w:rsidRPr="00B26091">
      <w:rPr>
        <w:rFonts w:ascii="Arial" w:hAnsi="Arial" w:cs="Arial" w:hint="cs"/>
        <w:i/>
        <w:iCs/>
        <w:sz w:val="18"/>
        <w:szCs w:val="18"/>
        <w:rtl/>
      </w:rPr>
      <w:t xml:space="preserve"> ז"ל, הורי יוסף </w:t>
    </w:r>
    <w:proofErr w:type="spellStart"/>
    <w:r w:rsidRPr="00B26091">
      <w:rPr>
        <w:rFonts w:ascii="Arial" w:hAnsi="Arial" w:cs="Arial" w:hint="cs"/>
        <w:i/>
        <w:iCs/>
        <w:sz w:val="18"/>
        <w:szCs w:val="18"/>
        <w:rtl/>
      </w:rPr>
      <w:t>בוכמן</w:t>
    </w:r>
    <w:proofErr w:type="spellEnd"/>
  </w:p>
  <w:p w:rsidR="00A90047" w:rsidRDefault="00A90047">
    <w:pPr>
      <w:pStyle w:val="a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faculty of Law is dedicated to the memory of Eliezer and Haya Sara Buchmann, parents of Joseph Buchmann</w:t>
    </w:r>
  </w:p>
  <w:p w:rsidR="00A90047" w:rsidRDefault="00A90047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6407257 </w:t>
    </w:r>
    <w:r>
      <w:rPr>
        <w:rFonts w:ascii="Arial" w:hAnsi="Arial" w:cs="Arial"/>
        <w:sz w:val="18"/>
        <w:szCs w:val="18"/>
        <w:rtl/>
      </w:rPr>
      <w:t>–</w:t>
    </w:r>
    <w:r>
      <w:rPr>
        <w:rFonts w:ascii="Arial" w:hAnsi="Arial" w:cs="Arial" w:hint="cs"/>
        <w:sz w:val="18"/>
        <w:szCs w:val="18"/>
        <w:rtl/>
      </w:rPr>
      <w:t xml:space="preserve"> 03 , פקס' 6407259 </w:t>
    </w:r>
    <w:r>
      <w:rPr>
        <w:rFonts w:ascii="Arial" w:hAnsi="Arial" w:cs="Arial"/>
        <w:sz w:val="18"/>
        <w:szCs w:val="18"/>
        <w:rtl/>
      </w:rPr>
      <w:t>–</w:t>
    </w:r>
    <w:r>
      <w:rPr>
        <w:rFonts w:ascii="Arial" w:hAnsi="Arial" w:cs="Arial" w:hint="cs"/>
        <w:sz w:val="18"/>
        <w:szCs w:val="18"/>
        <w:rtl/>
      </w:rPr>
      <w:t xml:space="preserve"> 03 </w:t>
    </w:r>
  </w:p>
  <w:p w:rsidR="00A90047" w:rsidRDefault="00A90047" w:rsidP="005C6CA9">
    <w:pPr>
      <w:pStyle w:val="a4"/>
      <w:bidi w:val="0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 w:hint="cs"/>
        <w:sz w:val="16"/>
        <w:szCs w:val="16"/>
      </w:rPr>
      <w:t>T</w:t>
    </w:r>
    <w:r>
      <w:rPr>
        <w:rFonts w:ascii="Arial" w:hAnsi="Arial" w:cs="Arial"/>
        <w:sz w:val="16"/>
        <w:szCs w:val="16"/>
      </w:rPr>
      <w:t>EL</w:t>
    </w:r>
    <w:r w:rsidR="002F312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AVIV</w:t>
    </w:r>
    <w:proofErr w:type="gramEnd"/>
    <w:r>
      <w:rPr>
        <w:rFonts w:ascii="Arial" w:hAnsi="Arial" w:cs="Arial"/>
        <w:sz w:val="16"/>
        <w:szCs w:val="16"/>
      </w:rPr>
      <w:t xml:space="preserve"> UNIVERSITY, Ramat Aviv, Tel</w:t>
    </w:r>
    <w:r w:rsidR="005C6CA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Aviv 69978</w:t>
    </w:r>
    <w:r w:rsidR="00B26091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 xml:space="preserve"> ISRAEL. Tel: 972-3-640</w:t>
    </w:r>
    <w:r>
      <w:rPr>
        <w:rFonts w:ascii="Arial" w:hAnsi="Arial" w:cs="Arial" w:hint="cs"/>
        <w:sz w:val="16"/>
        <w:szCs w:val="16"/>
        <w:rtl/>
      </w:rPr>
      <w:t>7257</w:t>
    </w:r>
    <w:r>
      <w:rPr>
        <w:rFonts w:ascii="Arial" w:hAnsi="Arial" w:cs="Arial"/>
        <w:sz w:val="16"/>
        <w:szCs w:val="16"/>
      </w:rPr>
      <w:t>, Fax: 972-3-6407259</w:t>
    </w:r>
  </w:p>
  <w:p w:rsidR="00A90047" w:rsidRDefault="00A90047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EB" w:rsidRDefault="001671EB">
      <w:r>
        <w:separator/>
      </w:r>
    </w:p>
  </w:footnote>
  <w:footnote w:type="continuationSeparator" w:id="0">
    <w:p w:rsidR="001671EB" w:rsidRDefault="0016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47" w:rsidRDefault="00034270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1619250" cy="933450"/>
          <wp:effectExtent l="0" t="0" r="0" b="0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047" w:rsidRDefault="00034270">
    <w:pPr>
      <w:pStyle w:val="a3"/>
      <w:jc w:val="right"/>
      <w:rPr>
        <w:rFonts w:ascii="Arial" w:hAnsi="Arial" w:cs="Arial"/>
        <w:rtl/>
      </w:rPr>
    </w:pPr>
    <w:r>
      <w:rPr>
        <w:rFonts w:ascii="Arial" w:hAnsi="Arial" w:cs="Arial"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149225</wp:posOffset>
              </wp:positionV>
              <wp:extent cx="2057400" cy="2286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Default="00A90047">
                          <w:pPr>
                            <w:jc w:val="right"/>
                            <w:rPr>
                              <w:rFonts w:ascii="Arial" w:hAnsi="Arial" w:cs="Arial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11.7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smt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" filled="f" stroked="f" strokecolor="blue">
              <v:textbox>
                <w:txbxContent>
                  <w:p w:rsidR="00A90047" w:rsidRDefault="00A90047">
                    <w:pPr>
                      <w:jc w:val="right"/>
                      <w:rPr>
                        <w:rFonts w:ascii="Arial" w:hAnsi="Arial" w:cs="Arial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149225</wp:posOffset>
              </wp:positionV>
              <wp:extent cx="2171700" cy="2286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Default="00A90047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8pt;margin-top:11.75pt;width:17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" stroked="f" strokecolor="blue">
              <v:textbox>
                <w:txbxContent>
                  <w:p w:rsidR="00A90047" w:rsidRDefault="00A90047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A90047">
      <w:rPr>
        <w:rFonts w:ascii="Arial" w:hAnsi="Arial" w:cs="Arial" w:hint="cs"/>
        <w:rtl/>
      </w:rPr>
      <w:t xml:space="preserve">הפקולטה למשפטים ע"ש </w:t>
    </w:r>
    <w:proofErr w:type="spellStart"/>
    <w:r w:rsidR="00A90047">
      <w:rPr>
        <w:rFonts w:ascii="Arial" w:hAnsi="Arial" w:cs="Arial" w:hint="cs"/>
        <w:rtl/>
      </w:rPr>
      <w:t>בוכמן</w:t>
    </w:r>
    <w:proofErr w:type="spellEnd"/>
    <w:r w:rsidR="00A90047">
      <w:rPr>
        <w:rFonts w:ascii="Arial" w:hAnsi="Arial" w:cs="Arial" w:hint="cs"/>
        <w:rtl/>
      </w:rPr>
      <w:t xml:space="preserve">              </w:t>
    </w:r>
    <w:r w:rsidR="00A90047">
      <w:rPr>
        <w:rFonts w:ascii="Arial" w:hAnsi="Arial" w:cs="Arial" w:hint="cs"/>
      </w:rPr>
      <w:t xml:space="preserve"> </w:t>
    </w:r>
    <w:r w:rsidR="00A90047">
      <w:rPr>
        <w:rFonts w:ascii="Arial" w:hAnsi="Arial" w:cs="Arial" w:hint="cs"/>
        <w:rtl/>
      </w:rPr>
      <w:t xml:space="preserve"> </w:t>
    </w:r>
    <w:r w:rsidR="00A90047">
      <w:rPr>
        <w:rFonts w:ascii="Arial" w:hAnsi="Arial" w:cs="Arial"/>
      </w:rPr>
      <w:t xml:space="preserve">           </w:t>
    </w:r>
    <w:r w:rsidR="00A90047">
      <w:rPr>
        <w:rFonts w:ascii="Arial" w:hAnsi="Arial" w:cs="Arial"/>
        <w:spacing w:val="-18"/>
        <w:sz w:val="20"/>
        <w:szCs w:val="20"/>
      </w:rPr>
      <w:t>THE BUCHMANN FACULTY OF LAW</w:t>
    </w:r>
    <w:r w:rsidR="00A90047">
      <w:rPr>
        <w:rFonts w:ascii="Arial" w:hAnsi="Arial" w:cs="Arial" w:hint="cs"/>
        <w:spacing w:val="-18"/>
        <w:sz w:val="20"/>
        <w:szCs w:val="2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A8E"/>
    <w:multiLevelType w:val="hybridMultilevel"/>
    <w:tmpl w:val="B1D24480"/>
    <w:lvl w:ilvl="0" w:tplc="4198D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2621"/>
    <w:multiLevelType w:val="hybridMultilevel"/>
    <w:tmpl w:val="C93811DE"/>
    <w:lvl w:ilvl="0" w:tplc="852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15B7"/>
    <w:multiLevelType w:val="hybridMultilevel"/>
    <w:tmpl w:val="897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3440"/>
    <w:multiLevelType w:val="hybridMultilevel"/>
    <w:tmpl w:val="70B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6FA0"/>
    <w:multiLevelType w:val="hybridMultilevel"/>
    <w:tmpl w:val="431E2D1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06AA6"/>
    <w:rsid w:val="00034270"/>
    <w:rsid w:val="0008373D"/>
    <w:rsid w:val="00126AC5"/>
    <w:rsid w:val="001357E4"/>
    <w:rsid w:val="001476A0"/>
    <w:rsid w:val="00156051"/>
    <w:rsid w:val="001671EB"/>
    <w:rsid w:val="001D5BD8"/>
    <w:rsid w:val="00235B51"/>
    <w:rsid w:val="002E6915"/>
    <w:rsid w:val="002F12B0"/>
    <w:rsid w:val="002F3128"/>
    <w:rsid w:val="00304F79"/>
    <w:rsid w:val="004378B6"/>
    <w:rsid w:val="00441628"/>
    <w:rsid w:val="004E174F"/>
    <w:rsid w:val="00511634"/>
    <w:rsid w:val="005226AA"/>
    <w:rsid w:val="005B638F"/>
    <w:rsid w:val="005C6CA9"/>
    <w:rsid w:val="006049AE"/>
    <w:rsid w:val="00666D66"/>
    <w:rsid w:val="00680C90"/>
    <w:rsid w:val="00736832"/>
    <w:rsid w:val="00782AD0"/>
    <w:rsid w:val="007C6B63"/>
    <w:rsid w:val="007E5694"/>
    <w:rsid w:val="008A0D95"/>
    <w:rsid w:val="008A7155"/>
    <w:rsid w:val="008F78DA"/>
    <w:rsid w:val="00982062"/>
    <w:rsid w:val="009E74B4"/>
    <w:rsid w:val="00A2411D"/>
    <w:rsid w:val="00A90047"/>
    <w:rsid w:val="00B17BF0"/>
    <w:rsid w:val="00B26091"/>
    <w:rsid w:val="00B32A9B"/>
    <w:rsid w:val="00B57BCE"/>
    <w:rsid w:val="00B83359"/>
    <w:rsid w:val="00BE6270"/>
    <w:rsid w:val="00C32747"/>
    <w:rsid w:val="00C87AE9"/>
    <w:rsid w:val="00D5242E"/>
    <w:rsid w:val="00D5408E"/>
    <w:rsid w:val="00D57157"/>
    <w:rsid w:val="00D72940"/>
    <w:rsid w:val="00D9020F"/>
    <w:rsid w:val="00E40560"/>
    <w:rsid w:val="00E45DF8"/>
    <w:rsid w:val="00EC1215"/>
    <w:rsid w:val="00EE0B83"/>
    <w:rsid w:val="00EF4700"/>
    <w:rsid w:val="00F754EA"/>
    <w:rsid w:val="00F92E0E"/>
    <w:rsid w:val="00FA7B9D"/>
    <w:rsid w:val="00FB2EEA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04D2E"/>
  <w15:docId w15:val="{37FA403A-8AB6-4C62-9CBE-1269146E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357E4"/>
    <w:pPr>
      <w:keepNext/>
      <w:outlineLvl w:val="0"/>
    </w:pPr>
    <w:rPr>
      <w:rFonts w:cs="David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357E4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2F312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2F3128"/>
    <w:rPr>
      <w:rFonts w:ascii="Tahoma" w:hAnsi="Tahoma" w:cs="Tahoma"/>
      <w:sz w:val="16"/>
      <w:szCs w:val="16"/>
      <w:lang w:eastAsia="he-IL"/>
    </w:rPr>
  </w:style>
  <w:style w:type="character" w:customStyle="1" w:styleId="10">
    <w:name w:val="כותרת 1 תו"/>
    <w:basedOn w:val="a0"/>
    <w:link w:val="1"/>
    <w:rsid w:val="001357E4"/>
    <w:rPr>
      <w:rFonts w:cs="David"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1357E4"/>
    <w:rPr>
      <w:rFonts w:ascii="Calibri" w:hAnsi="Calibri" w:cs="Arial"/>
      <w:i/>
      <w:iCs/>
      <w:sz w:val="24"/>
      <w:szCs w:val="24"/>
      <w:lang w:eastAsia="he-IL"/>
    </w:rPr>
  </w:style>
  <w:style w:type="character" w:styleId="Hyperlink">
    <w:name w:val="Hyperlink"/>
    <w:unhideWhenUsed/>
    <w:rsid w:val="001357E4"/>
    <w:rPr>
      <w:color w:val="0000FF"/>
      <w:u w:val="single"/>
    </w:rPr>
  </w:style>
  <w:style w:type="paragraph" w:styleId="2">
    <w:name w:val="Body Text 2"/>
    <w:basedOn w:val="a"/>
    <w:link w:val="20"/>
    <w:rsid w:val="001357E4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1357E4"/>
    <w:rPr>
      <w:sz w:val="24"/>
      <w:szCs w:val="24"/>
      <w:lang w:eastAsia="he-IL"/>
    </w:rPr>
  </w:style>
  <w:style w:type="character" w:customStyle="1" w:styleId="a5">
    <w:name w:val="כותרת תחתונה תו"/>
    <w:link w:val="a4"/>
    <w:rsid w:val="001357E4"/>
    <w:rPr>
      <w:sz w:val="24"/>
      <w:szCs w:val="24"/>
      <w:lang w:eastAsia="he-IL"/>
    </w:rPr>
  </w:style>
  <w:style w:type="character" w:styleId="FollowedHyperlink">
    <w:name w:val="FollowedHyperlink"/>
    <w:basedOn w:val="a0"/>
    <w:rsid w:val="00511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hz@tauex.tau.ac.il" TargetMode="External"/><Relationship Id="rId13" Type="http://schemas.openxmlformats.org/officeDocument/2006/relationships/hyperlink" Target="http://mytau.tau.ac.il" TargetMode="External"/><Relationship Id="rId18" Type="http://schemas.openxmlformats.org/officeDocument/2006/relationships/hyperlink" Target="https://law-cms.tau.ac.il/yedion/2018-19/eng-for_pto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groups/255899274973744/" TargetMode="External"/><Relationship Id="rId12" Type="http://schemas.openxmlformats.org/officeDocument/2006/relationships/hyperlink" Target="https://www.ims.tau.ac.il/Bidd/" TargetMode="External"/><Relationship Id="rId17" Type="http://schemas.openxmlformats.org/officeDocument/2006/relationships/hyperlink" Target="https://www.ims.tau.ac.il/T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s.tau.ac.il/Bidd/Help/Help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nitn@tauex.tau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s.tau.ac.il/Bidd/Help/Faq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snatma@tauex.tau.ac.i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ich123@tauex.tau.ac.il" TargetMode="External"/><Relationship Id="rId14" Type="http://schemas.openxmlformats.org/officeDocument/2006/relationships/hyperlink" Target="https://www.tau.ac.il/newuse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michalgk</cp:lastModifiedBy>
  <cp:revision>5</cp:revision>
  <cp:lastPrinted>2018-07-18T10:52:00Z</cp:lastPrinted>
  <dcterms:created xsi:type="dcterms:W3CDTF">2018-07-18T14:47:00Z</dcterms:created>
  <dcterms:modified xsi:type="dcterms:W3CDTF">2018-07-24T11:33:00Z</dcterms:modified>
</cp:coreProperties>
</file>