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04898" w14:textId="77777777" w:rsidR="00617957" w:rsidRPr="00D019A6" w:rsidRDefault="00617957" w:rsidP="00617957">
      <w:pPr>
        <w:tabs>
          <w:tab w:val="left" w:pos="8903"/>
        </w:tabs>
        <w:spacing w:after="0" w:line="360" w:lineRule="auto"/>
        <w:jc w:val="center"/>
        <w:rPr>
          <w:rFonts w:ascii="Gisha" w:hAnsi="Gisha" w:cs="Gisha" w:hint="cs"/>
          <w:b/>
          <w:bCs/>
          <w:sz w:val="10"/>
          <w:szCs w:val="10"/>
          <w:u w:val="single"/>
          <w:rtl/>
        </w:rPr>
      </w:pPr>
    </w:p>
    <w:p w14:paraId="3DBDE096" w14:textId="77777777" w:rsidR="00F416FB" w:rsidRPr="00F85AA0" w:rsidRDefault="00617957" w:rsidP="00617957">
      <w:pPr>
        <w:tabs>
          <w:tab w:val="left" w:pos="8903"/>
        </w:tabs>
        <w:spacing w:after="0"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F85AA0">
        <w:rPr>
          <w:rFonts w:ascii="Gisha" w:hAnsi="Gisha" w:cs="Gisha" w:hint="cs"/>
          <w:b/>
          <w:bCs/>
          <w:sz w:val="28"/>
          <w:szCs w:val="28"/>
          <w:u w:val="single"/>
          <w:rtl/>
        </w:rPr>
        <w:t>תכנית האוריינטציה, ה</w:t>
      </w:r>
      <w:r w:rsidRPr="00F85AA0">
        <w:rPr>
          <w:rFonts w:ascii="Gisha" w:hAnsi="Gisha" w:cs="Gisha"/>
          <w:b/>
          <w:bCs/>
          <w:sz w:val="28"/>
          <w:szCs w:val="28"/>
          <w:u w:val="single"/>
          <w:rtl/>
        </w:rPr>
        <w:t>פקולטה למשפטים – אוניברסיטת</w:t>
      </w:r>
      <w:r w:rsidRPr="00F85AA0">
        <w:rPr>
          <w:rFonts w:ascii="Gisha" w:hAnsi="Gisha" w:cs="Gisha" w:hint="cs"/>
          <w:b/>
          <w:bCs/>
          <w:sz w:val="28"/>
          <w:szCs w:val="28"/>
          <w:u w:val="single"/>
          <w:rtl/>
        </w:rPr>
        <w:t xml:space="preserve"> ת"א</w:t>
      </w:r>
    </w:p>
    <w:p w14:paraId="385DAD83" w14:textId="77777777" w:rsidR="00617957" w:rsidRDefault="00617957" w:rsidP="00D902EC">
      <w:pPr>
        <w:tabs>
          <w:tab w:val="left" w:pos="8903"/>
        </w:tabs>
        <w:spacing w:after="0" w:line="360" w:lineRule="auto"/>
        <w:rPr>
          <w:rFonts w:cs="David"/>
          <w:b/>
          <w:bCs/>
          <w:sz w:val="23"/>
          <w:szCs w:val="23"/>
          <w:rtl/>
        </w:rPr>
      </w:pPr>
    </w:p>
    <w:p w14:paraId="7CD65E51" w14:textId="77777777" w:rsidR="00D902EC" w:rsidRPr="00F416FB" w:rsidRDefault="00D902EC" w:rsidP="00F85AA0">
      <w:pPr>
        <w:tabs>
          <w:tab w:val="left" w:pos="8903"/>
        </w:tabs>
        <w:spacing w:line="360" w:lineRule="auto"/>
        <w:rPr>
          <w:rFonts w:cs="David"/>
          <w:sz w:val="23"/>
          <w:szCs w:val="23"/>
          <w:rtl/>
        </w:rPr>
      </w:pPr>
      <w:r w:rsidRPr="00F416FB">
        <w:rPr>
          <w:rFonts w:cs="David" w:hint="cs"/>
          <w:b/>
          <w:bCs/>
          <w:sz w:val="23"/>
          <w:szCs w:val="23"/>
          <w:rtl/>
        </w:rPr>
        <w:t>תלמידי</w:t>
      </w:r>
      <w:r w:rsidR="00A963BA">
        <w:rPr>
          <w:rFonts w:cs="David" w:hint="cs"/>
          <w:b/>
          <w:bCs/>
          <w:sz w:val="23"/>
          <w:szCs w:val="23"/>
          <w:rtl/>
        </w:rPr>
        <w:t>/ות</w:t>
      </w:r>
      <w:r w:rsidRPr="00F416FB">
        <w:rPr>
          <w:rFonts w:cs="David" w:hint="cs"/>
          <w:b/>
          <w:bCs/>
          <w:sz w:val="23"/>
          <w:szCs w:val="23"/>
          <w:rtl/>
        </w:rPr>
        <w:t xml:space="preserve"> שנה א' היקרים</w:t>
      </w:r>
      <w:r w:rsidR="00A963BA">
        <w:rPr>
          <w:rFonts w:cs="David" w:hint="cs"/>
          <w:b/>
          <w:bCs/>
          <w:sz w:val="23"/>
          <w:szCs w:val="23"/>
          <w:rtl/>
        </w:rPr>
        <w:t>/ות</w:t>
      </w:r>
      <w:r w:rsidRPr="00F416FB">
        <w:rPr>
          <w:rFonts w:cs="David" w:hint="cs"/>
          <w:b/>
          <w:bCs/>
          <w:sz w:val="23"/>
          <w:szCs w:val="23"/>
          <w:rtl/>
        </w:rPr>
        <w:t>,</w:t>
      </w:r>
      <w:r w:rsidRPr="00F416FB">
        <w:rPr>
          <w:rFonts w:cs="David"/>
          <w:b/>
          <w:bCs/>
          <w:sz w:val="23"/>
          <w:szCs w:val="23"/>
        </w:rPr>
        <w:t xml:space="preserve"> </w:t>
      </w:r>
      <w:r w:rsidRPr="00F416FB">
        <w:rPr>
          <w:rFonts w:cs="David" w:hint="cs"/>
          <w:b/>
          <w:bCs/>
          <w:sz w:val="23"/>
          <w:szCs w:val="23"/>
          <w:rtl/>
        </w:rPr>
        <w:t>שלום רב וברוכים הבאים לפקולטה למשפטים!</w:t>
      </w:r>
      <w:r w:rsidRPr="00F416FB">
        <w:rPr>
          <w:rFonts w:cs="David"/>
          <w:sz w:val="23"/>
          <w:szCs w:val="23"/>
          <w:rtl/>
        </w:rPr>
        <w:tab/>
      </w:r>
    </w:p>
    <w:p w14:paraId="46ED4090" w14:textId="77777777" w:rsidR="00D902EC" w:rsidRPr="00971FB2" w:rsidRDefault="00F416FB" w:rsidP="00762460">
      <w:pPr>
        <w:spacing w:after="0" w:line="360" w:lineRule="auto"/>
        <w:jc w:val="both"/>
        <w:rPr>
          <w:rFonts w:cs="David"/>
          <w:sz w:val="23"/>
          <w:szCs w:val="23"/>
          <w:rtl/>
        </w:rPr>
      </w:pPr>
      <w:r>
        <w:rPr>
          <w:rFonts w:cs="David" w:hint="cs"/>
          <w:sz w:val="23"/>
          <w:szCs w:val="23"/>
          <w:rtl/>
        </w:rPr>
        <w:t>לא כל ההתחלות צריכות להיות קשות!</w:t>
      </w:r>
      <w:r w:rsidR="00D902EC" w:rsidRPr="00971FB2">
        <w:rPr>
          <w:rFonts w:cs="David" w:hint="cs"/>
          <w:sz w:val="23"/>
          <w:szCs w:val="23"/>
          <w:rtl/>
        </w:rPr>
        <w:t xml:space="preserve"> תכנית האוריינטציה נוצרה למענכם, ומטרתה להקל עליכם את הכניסה לאוניברסיטה ככלל ולפקולטה למשפטים בפרט, מבחינה לימודית, חברתית ואישית.</w:t>
      </w:r>
    </w:p>
    <w:p w14:paraId="16D2A6F6" w14:textId="77777777" w:rsidR="00D902EC" w:rsidRPr="00D019A6" w:rsidRDefault="00D902EC" w:rsidP="00762460">
      <w:pPr>
        <w:spacing w:after="0" w:line="360" w:lineRule="auto"/>
        <w:jc w:val="both"/>
        <w:rPr>
          <w:rFonts w:cs="David"/>
          <w:sz w:val="11"/>
          <w:szCs w:val="11"/>
          <w:u w:val="single"/>
          <w:rtl/>
        </w:rPr>
      </w:pPr>
    </w:p>
    <w:p w14:paraId="2A5BEC42" w14:textId="3068983F" w:rsidR="00A963BA" w:rsidRDefault="00A963BA" w:rsidP="00AD083C">
      <w:pPr>
        <w:spacing w:line="360" w:lineRule="auto"/>
        <w:jc w:val="both"/>
        <w:rPr>
          <w:rFonts w:cs="David"/>
          <w:sz w:val="23"/>
          <w:szCs w:val="23"/>
          <w:rtl/>
        </w:rPr>
      </w:pPr>
      <w:r w:rsidRPr="00D019A6">
        <w:rPr>
          <w:rFonts w:cs="David" w:hint="cs"/>
          <w:sz w:val="23"/>
          <w:szCs w:val="23"/>
          <w:rtl/>
        </w:rPr>
        <w:t xml:space="preserve">השנה </w:t>
      </w:r>
      <w:r w:rsidR="00D902EC" w:rsidRPr="00D019A6">
        <w:rPr>
          <w:rFonts w:cs="David" w:hint="cs"/>
          <w:sz w:val="23"/>
          <w:szCs w:val="23"/>
          <w:rtl/>
        </w:rPr>
        <w:t xml:space="preserve">תכנית האוריינטציה </w:t>
      </w:r>
      <w:r w:rsidR="004813CC" w:rsidRPr="00D019A6">
        <w:rPr>
          <w:rFonts w:cs="David" w:hint="cs"/>
          <w:sz w:val="23"/>
          <w:szCs w:val="23"/>
          <w:rtl/>
        </w:rPr>
        <w:t xml:space="preserve">מתקיימת </w:t>
      </w:r>
      <w:r w:rsidR="00D902EC" w:rsidRPr="00D019A6">
        <w:rPr>
          <w:rFonts w:cs="David" w:hint="cs"/>
          <w:sz w:val="23"/>
          <w:szCs w:val="23"/>
          <w:rtl/>
        </w:rPr>
        <w:t xml:space="preserve">במתכונת של </w:t>
      </w:r>
      <w:r w:rsidR="00FB10BF">
        <w:rPr>
          <w:rFonts w:cs="David" w:hint="cs"/>
          <w:sz w:val="23"/>
          <w:szCs w:val="23"/>
          <w:rtl/>
        </w:rPr>
        <w:t>ארבעה ימי</w:t>
      </w:r>
      <w:r w:rsidRPr="00D019A6">
        <w:rPr>
          <w:rFonts w:cs="David" w:hint="cs"/>
          <w:sz w:val="23"/>
          <w:szCs w:val="23"/>
          <w:rtl/>
        </w:rPr>
        <w:t xml:space="preserve"> הכנה</w:t>
      </w:r>
      <w:r w:rsidR="00FB10BF">
        <w:rPr>
          <w:rFonts w:cs="David" w:hint="cs"/>
          <w:sz w:val="23"/>
          <w:szCs w:val="23"/>
          <w:rtl/>
        </w:rPr>
        <w:t xml:space="preserve"> מרוכזים</w:t>
      </w:r>
      <w:r w:rsidRPr="00D019A6">
        <w:rPr>
          <w:rFonts w:cs="David" w:hint="cs"/>
          <w:sz w:val="23"/>
          <w:szCs w:val="23"/>
          <w:rtl/>
        </w:rPr>
        <w:t>,</w:t>
      </w:r>
      <w:r w:rsidR="00D902EC" w:rsidRPr="00D019A6">
        <w:rPr>
          <w:rFonts w:cs="David" w:hint="cs"/>
          <w:sz w:val="23"/>
          <w:szCs w:val="23"/>
          <w:rtl/>
        </w:rPr>
        <w:t xml:space="preserve"> בהם יועברו תכנים אשר יקנו לכם כלים לימודיים בסיס</w:t>
      </w:r>
      <w:r w:rsidR="00F416FB" w:rsidRPr="00D019A6">
        <w:rPr>
          <w:rFonts w:cs="David" w:hint="cs"/>
          <w:sz w:val="23"/>
          <w:szCs w:val="23"/>
          <w:rtl/>
        </w:rPr>
        <w:t xml:space="preserve">יים </w:t>
      </w:r>
      <w:r w:rsidR="00FB10BF">
        <w:rPr>
          <w:rFonts w:cs="David" w:hint="cs"/>
          <w:sz w:val="23"/>
          <w:szCs w:val="23"/>
          <w:rtl/>
        </w:rPr>
        <w:t>לקראת תחילת דרכ</w:t>
      </w:r>
      <w:r w:rsidR="00DF3905">
        <w:rPr>
          <w:rFonts w:cs="David" w:hint="cs"/>
          <w:sz w:val="23"/>
          <w:szCs w:val="23"/>
          <w:rtl/>
        </w:rPr>
        <w:t>כ</w:t>
      </w:r>
      <w:r w:rsidR="00FB10BF">
        <w:rPr>
          <w:rFonts w:cs="David" w:hint="cs"/>
          <w:sz w:val="23"/>
          <w:szCs w:val="23"/>
          <w:rtl/>
        </w:rPr>
        <w:t>ם</w:t>
      </w:r>
      <w:r w:rsidR="00F416FB" w:rsidRPr="00D019A6">
        <w:rPr>
          <w:rFonts w:cs="David" w:hint="cs"/>
          <w:sz w:val="23"/>
          <w:szCs w:val="23"/>
          <w:rtl/>
        </w:rPr>
        <w:t xml:space="preserve"> בפקולטה.</w:t>
      </w:r>
      <w:r w:rsidR="00F416FB">
        <w:rPr>
          <w:rFonts w:cs="David" w:hint="cs"/>
          <w:b/>
          <w:bCs/>
          <w:sz w:val="23"/>
          <w:szCs w:val="23"/>
          <w:rtl/>
        </w:rPr>
        <w:t xml:space="preserve"> </w:t>
      </w:r>
      <w:r w:rsidR="00F416FB">
        <w:rPr>
          <w:rFonts w:cs="David" w:hint="cs"/>
          <w:sz w:val="23"/>
          <w:szCs w:val="23"/>
          <w:rtl/>
        </w:rPr>
        <w:t xml:space="preserve">ימים אלה יתקיימו במסגרת של </w:t>
      </w:r>
      <w:r w:rsidR="00D902EC" w:rsidRPr="00971FB2">
        <w:rPr>
          <w:rFonts w:cs="David" w:hint="cs"/>
          <w:sz w:val="23"/>
          <w:szCs w:val="23"/>
          <w:rtl/>
        </w:rPr>
        <w:t xml:space="preserve">קבוצות קטנות של </w:t>
      </w:r>
      <w:r w:rsidR="00AD083C">
        <w:rPr>
          <w:rFonts w:cs="David" w:hint="cs"/>
          <w:sz w:val="23"/>
          <w:szCs w:val="23"/>
          <w:rtl/>
        </w:rPr>
        <w:t>כ-</w:t>
      </w:r>
      <w:r w:rsidR="004D5211">
        <w:rPr>
          <w:rFonts w:cs="David" w:hint="cs"/>
          <w:sz w:val="23"/>
          <w:szCs w:val="23"/>
          <w:rtl/>
        </w:rPr>
        <w:t>15-</w:t>
      </w:r>
      <w:r w:rsidR="00F416FB">
        <w:rPr>
          <w:rFonts w:cs="David" w:hint="cs"/>
          <w:sz w:val="23"/>
          <w:szCs w:val="23"/>
          <w:rtl/>
        </w:rPr>
        <w:t>20</w:t>
      </w:r>
      <w:r w:rsidR="00D902EC" w:rsidRPr="00971FB2">
        <w:rPr>
          <w:rFonts w:cs="David" w:hint="cs"/>
          <w:sz w:val="23"/>
          <w:szCs w:val="23"/>
          <w:rtl/>
        </w:rPr>
        <w:t xml:space="preserve"> סטודנטים</w:t>
      </w:r>
      <w:r w:rsidR="00AD083C">
        <w:rPr>
          <w:rFonts w:cs="David" w:hint="cs"/>
          <w:sz w:val="23"/>
          <w:szCs w:val="23"/>
          <w:rtl/>
        </w:rPr>
        <w:t>/ות</w:t>
      </w:r>
      <w:r w:rsidR="00D902EC" w:rsidRPr="00971FB2">
        <w:rPr>
          <w:rFonts w:cs="David" w:hint="cs"/>
          <w:sz w:val="23"/>
          <w:szCs w:val="23"/>
          <w:rtl/>
        </w:rPr>
        <w:t xml:space="preserve">. ההדרכה מתבצעת  ע"י </w:t>
      </w:r>
      <w:r w:rsidR="00D902EC" w:rsidRPr="00971FB2">
        <w:rPr>
          <w:rFonts w:cs="David"/>
          <w:sz w:val="23"/>
          <w:szCs w:val="23"/>
          <w:rtl/>
        </w:rPr>
        <w:t>חונכי</w:t>
      </w:r>
      <w:r>
        <w:rPr>
          <w:rFonts w:cs="David" w:hint="cs"/>
          <w:sz w:val="23"/>
          <w:szCs w:val="23"/>
          <w:rtl/>
        </w:rPr>
        <w:t>/ות</w:t>
      </w:r>
      <w:r w:rsidR="00D902EC" w:rsidRPr="00971FB2">
        <w:rPr>
          <w:rFonts w:cs="David"/>
          <w:sz w:val="23"/>
          <w:szCs w:val="23"/>
          <w:rtl/>
        </w:rPr>
        <w:t xml:space="preserve"> משפט, </w:t>
      </w:r>
      <w:r w:rsidR="00D902EC" w:rsidRPr="00971FB2">
        <w:rPr>
          <w:rFonts w:cs="David" w:hint="cs"/>
          <w:sz w:val="23"/>
          <w:szCs w:val="23"/>
          <w:rtl/>
        </w:rPr>
        <w:t xml:space="preserve">צוות של </w:t>
      </w:r>
      <w:r w:rsidR="00853DEB">
        <w:rPr>
          <w:rFonts w:cs="David" w:hint="cs"/>
          <w:sz w:val="23"/>
          <w:szCs w:val="23"/>
          <w:rtl/>
        </w:rPr>
        <w:t>1</w:t>
      </w:r>
      <w:r w:rsidR="004D5211">
        <w:rPr>
          <w:rFonts w:cs="David" w:hint="cs"/>
          <w:sz w:val="23"/>
          <w:szCs w:val="23"/>
          <w:rtl/>
        </w:rPr>
        <w:t>5</w:t>
      </w:r>
      <w:r w:rsidR="00D902EC" w:rsidRPr="00971FB2">
        <w:rPr>
          <w:rFonts w:cs="David" w:hint="cs"/>
          <w:sz w:val="23"/>
          <w:szCs w:val="23"/>
          <w:rtl/>
        </w:rPr>
        <w:t xml:space="preserve"> סטודנטים</w:t>
      </w:r>
      <w:r>
        <w:rPr>
          <w:rFonts w:cs="David" w:hint="cs"/>
          <w:sz w:val="23"/>
          <w:szCs w:val="23"/>
          <w:rtl/>
        </w:rPr>
        <w:t>/ות</w:t>
      </w:r>
      <w:r w:rsidR="00D902EC" w:rsidRPr="00971FB2">
        <w:rPr>
          <w:rFonts w:cs="David" w:hint="cs"/>
          <w:sz w:val="23"/>
          <w:szCs w:val="23"/>
          <w:rtl/>
        </w:rPr>
        <w:t xml:space="preserve"> למשפטים בשנים מתקדמות שהיו לא מזמן במקומכם ומביני</w:t>
      </w:r>
      <w:r w:rsidR="00F416FB">
        <w:rPr>
          <w:rFonts w:cs="David" w:hint="cs"/>
          <w:sz w:val="23"/>
          <w:szCs w:val="23"/>
          <w:rtl/>
        </w:rPr>
        <w:t>ם היטב את ההתרגשות והחששות שאתם</w:t>
      </w:r>
      <w:r w:rsidR="00D902EC" w:rsidRPr="00971FB2">
        <w:rPr>
          <w:rFonts w:cs="David" w:hint="cs"/>
          <w:sz w:val="23"/>
          <w:szCs w:val="23"/>
          <w:rtl/>
        </w:rPr>
        <w:t xml:space="preserve"> חווים. </w:t>
      </w:r>
      <w:r w:rsidR="00F639C1">
        <w:rPr>
          <w:rFonts w:cs="David" w:hint="cs"/>
          <w:sz w:val="23"/>
          <w:szCs w:val="23"/>
          <w:rtl/>
        </w:rPr>
        <w:t>החונכים</w:t>
      </w:r>
      <w:r w:rsidR="00D902EC" w:rsidRPr="00971FB2">
        <w:rPr>
          <w:rFonts w:cs="David" w:hint="cs"/>
          <w:sz w:val="23"/>
          <w:szCs w:val="23"/>
          <w:rtl/>
        </w:rPr>
        <w:t xml:space="preserve"> </w:t>
      </w:r>
      <w:r w:rsidR="000D3596">
        <w:rPr>
          <w:rFonts w:cs="David" w:hint="cs"/>
          <w:sz w:val="23"/>
          <w:szCs w:val="23"/>
          <w:rtl/>
        </w:rPr>
        <w:t>יסייעו</w:t>
      </w:r>
      <w:r w:rsidR="00D902EC" w:rsidRPr="00971FB2">
        <w:rPr>
          <w:rFonts w:cs="David" w:hint="cs"/>
          <w:sz w:val="23"/>
          <w:szCs w:val="23"/>
          <w:rtl/>
        </w:rPr>
        <w:t xml:space="preserve"> ו</w:t>
      </w:r>
      <w:r w:rsidR="000D3596">
        <w:rPr>
          <w:rFonts w:cs="David" w:hint="cs"/>
          <w:sz w:val="23"/>
          <w:szCs w:val="23"/>
          <w:rtl/>
        </w:rPr>
        <w:t>יהיו</w:t>
      </w:r>
      <w:r w:rsidR="00D902EC" w:rsidRPr="00971FB2">
        <w:rPr>
          <w:rFonts w:cs="David" w:hint="cs"/>
          <w:sz w:val="23"/>
          <w:szCs w:val="23"/>
          <w:rtl/>
        </w:rPr>
        <w:t xml:space="preserve"> כתובת </w:t>
      </w:r>
      <w:r w:rsidR="000D3596">
        <w:rPr>
          <w:rFonts w:cs="David" w:hint="cs"/>
          <w:sz w:val="23"/>
          <w:szCs w:val="23"/>
          <w:rtl/>
        </w:rPr>
        <w:t>עבורכם לכל דבר ועניין במהלך התכנית ולאורך שנה א'</w:t>
      </w:r>
      <w:r w:rsidR="00D902EC" w:rsidRPr="00971FB2">
        <w:rPr>
          <w:rFonts w:cs="David" w:hint="cs"/>
          <w:sz w:val="23"/>
          <w:szCs w:val="23"/>
          <w:rtl/>
        </w:rPr>
        <w:t>.</w:t>
      </w:r>
    </w:p>
    <w:p w14:paraId="23835EFE" w14:textId="77777777" w:rsidR="0073767B" w:rsidRDefault="00D902EC" w:rsidP="00D019A6">
      <w:pPr>
        <w:spacing w:line="360" w:lineRule="auto"/>
        <w:jc w:val="both"/>
        <w:rPr>
          <w:rFonts w:cs="David"/>
          <w:b/>
          <w:bCs/>
          <w:sz w:val="23"/>
          <w:szCs w:val="23"/>
          <w:rtl/>
        </w:rPr>
      </w:pPr>
      <w:r w:rsidRPr="00971FB2">
        <w:rPr>
          <w:rFonts w:cs="David" w:hint="cs"/>
          <w:sz w:val="23"/>
          <w:szCs w:val="23"/>
          <w:rtl/>
        </w:rPr>
        <w:t>במסג</w:t>
      </w:r>
      <w:r w:rsidR="00F416FB">
        <w:rPr>
          <w:rFonts w:cs="David" w:hint="cs"/>
          <w:sz w:val="23"/>
          <w:szCs w:val="23"/>
          <w:rtl/>
        </w:rPr>
        <w:t xml:space="preserve">רת תכנית האוריינטציה נכיר מושגי </w:t>
      </w:r>
      <w:r w:rsidR="000D3596">
        <w:rPr>
          <w:rFonts w:cs="David" w:hint="cs"/>
          <w:sz w:val="23"/>
          <w:szCs w:val="23"/>
          <w:rtl/>
        </w:rPr>
        <w:t>יסוד</w:t>
      </w:r>
      <w:r w:rsidRPr="00971FB2">
        <w:rPr>
          <w:rFonts w:cs="David" w:hint="cs"/>
          <w:sz w:val="23"/>
          <w:szCs w:val="23"/>
          <w:rtl/>
        </w:rPr>
        <w:t xml:space="preserve"> חשובים בעולם המשפט הישראלי, נלמד כיצד קוראים חוק</w:t>
      </w:r>
      <w:r w:rsidR="004D5211">
        <w:rPr>
          <w:rFonts w:cs="David" w:hint="cs"/>
          <w:sz w:val="23"/>
          <w:szCs w:val="23"/>
          <w:rtl/>
        </w:rPr>
        <w:t>ים</w:t>
      </w:r>
      <w:r w:rsidRPr="00971FB2">
        <w:rPr>
          <w:rFonts w:cs="David" w:hint="cs"/>
          <w:sz w:val="23"/>
          <w:szCs w:val="23"/>
          <w:rtl/>
        </w:rPr>
        <w:t xml:space="preserve"> ופסק</w:t>
      </w:r>
      <w:r w:rsidR="004D5211">
        <w:rPr>
          <w:rFonts w:cs="David" w:hint="cs"/>
          <w:sz w:val="23"/>
          <w:szCs w:val="23"/>
          <w:rtl/>
        </w:rPr>
        <w:t>י</w:t>
      </w:r>
      <w:r w:rsidRPr="00971FB2">
        <w:rPr>
          <w:rFonts w:cs="David" w:hint="cs"/>
          <w:sz w:val="23"/>
          <w:szCs w:val="23"/>
          <w:rtl/>
        </w:rPr>
        <w:t xml:space="preserve"> דין, כיצד כותבים עבודה במשפטים</w:t>
      </w:r>
      <w:r w:rsidR="00853DEB">
        <w:rPr>
          <w:rFonts w:cs="David" w:hint="cs"/>
          <w:sz w:val="23"/>
          <w:szCs w:val="23"/>
          <w:rtl/>
        </w:rPr>
        <w:t xml:space="preserve">, </w:t>
      </w:r>
      <w:r>
        <w:rPr>
          <w:rFonts w:cs="David" w:hint="cs"/>
          <w:sz w:val="23"/>
          <w:szCs w:val="23"/>
          <w:rtl/>
        </w:rPr>
        <w:t>מהי כתיבה אקדמית תקנית</w:t>
      </w:r>
      <w:r w:rsidR="00853DEB">
        <w:rPr>
          <w:rFonts w:cs="David" w:hint="cs"/>
          <w:sz w:val="23"/>
          <w:szCs w:val="23"/>
          <w:rtl/>
        </w:rPr>
        <w:t xml:space="preserve"> ואיך מתכוננים למבחנים</w:t>
      </w:r>
      <w:r>
        <w:rPr>
          <w:rFonts w:cs="David" w:hint="cs"/>
          <w:sz w:val="23"/>
          <w:szCs w:val="23"/>
          <w:rtl/>
        </w:rPr>
        <w:t>. במהלך כל פעילויות התכנית נבקש לשתף אתכם בחוויות וה</w:t>
      </w:r>
      <w:r w:rsidRPr="00971FB2">
        <w:rPr>
          <w:rFonts w:cs="David" w:hint="cs"/>
          <w:sz w:val="23"/>
          <w:szCs w:val="23"/>
          <w:rtl/>
        </w:rPr>
        <w:t xml:space="preserve">עצות </w:t>
      </w:r>
      <w:r>
        <w:rPr>
          <w:rFonts w:cs="David" w:hint="cs"/>
          <w:sz w:val="23"/>
          <w:szCs w:val="23"/>
          <w:rtl/>
        </w:rPr>
        <w:t xml:space="preserve">שלנו אשר </w:t>
      </w:r>
      <w:r w:rsidRPr="00971FB2">
        <w:rPr>
          <w:rFonts w:cs="David" w:hint="cs"/>
          <w:sz w:val="23"/>
          <w:szCs w:val="23"/>
          <w:rtl/>
        </w:rPr>
        <w:t xml:space="preserve">יאפשרו לכם נחיתה רכה בפקולטה </w:t>
      </w:r>
      <w:r>
        <w:rPr>
          <w:rFonts w:cs="David" w:hint="cs"/>
          <w:sz w:val="23"/>
          <w:szCs w:val="23"/>
          <w:rtl/>
        </w:rPr>
        <w:t>שלנו.</w:t>
      </w:r>
      <w:r w:rsidR="000D3596">
        <w:rPr>
          <w:rFonts w:cs="David" w:hint="cs"/>
          <w:sz w:val="23"/>
          <w:szCs w:val="23"/>
          <w:rtl/>
        </w:rPr>
        <w:t xml:space="preserve"> </w:t>
      </w:r>
      <w:r w:rsidR="00F639C1" w:rsidRPr="00F639C1">
        <w:rPr>
          <w:rFonts w:cs="David" w:hint="cs"/>
          <w:b/>
          <w:bCs/>
          <w:sz w:val="23"/>
          <w:szCs w:val="23"/>
          <w:rtl/>
        </w:rPr>
        <w:t xml:space="preserve"> </w:t>
      </w:r>
    </w:p>
    <w:p w14:paraId="01E006E7" w14:textId="77777777" w:rsidR="00D902EC" w:rsidRPr="00971FB2" w:rsidRDefault="00F639C1" w:rsidP="00D019A6">
      <w:pPr>
        <w:spacing w:line="360" w:lineRule="auto"/>
        <w:jc w:val="both"/>
        <w:rPr>
          <w:rFonts w:cs="David"/>
          <w:sz w:val="23"/>
          <w:szCs w:val="23"/>
          <w:rtl/>
        </w:rPr>
      </w:pPr>
      <w:r w:rsidRPr="00F639C1">
        <w:rPr>
          <w:rFonts w:cs="David" w:hint="cs"/>
          <w:b/>
          <w:bCs/>
          <w:sz w:val="23"/>
          <w:szCs w:val="23"/>
          <w:rtl/>
        </w:rPr>
        <w:t>זאת ההזדמנות שלכם לבוא ולהכיר את חבריכם החדשים לספסל הלימודים ולקבל כלי למידה בסיסיים כסטודנטים למשפטים.</w:t>
      </w:r>
    </w:p>
    <w:p w14:paraId="0A756A1E" w14:textId="047047F9" w:rsidR="000E55A2" w:rsidRDefault="00D902EC" w:rsidP="0009661B">
      <w:pPr>
        <w:spacing w:line="360" w:lineRule="auto"/>
        <w:jc w:val="both"/>
        <w:rPr>
          <w:rFonts w:cs="David"/>
          <w:b/>
          <w:bCs/>
          <w:sz w:val="23"/>
          <w:szCs w:val="23"/>
          <w:rtl/>
        </w:rPr>
      </w:pPr>
      <w:r w:rsidRPr="00F639C1">
        <w:rPr>
          <w:rFonts w:cs="David" w:hint="cs"/>
          <w:b/>
          <w:bCs/>
          <w:sz w:val="23"/>
          <w:szCs w:val="23"/>
          <w:u w:val="single"/>
          <w:rtl/>
        </w:rPr>
        <w:t>תכנית האוריינטציה תתקיים בשבוע שלפני תחילת שנ</w:t>
      </w:r>
      <w:r w:rsidR="00F639C1">
        <w:rPr>
          <w:rFonts w:cs="David" w:hint="cs"/>
          <w:b/>
          <w:bCs/>
          <w:sz w:val="23"/>
          <w:szCs w:val="23"/>
          <w:u w:val="single"/>
          <w:rtl/>
        </w:rPr>
        <w:t>ת הלימודים</w:t>
      </w:r>
      <w:r w:rsidRPr="00971FB2">
        <w:rPr>
          <w:rFonts w:cs="David" w:hint="cs"/>
          <w:b/>
          <w:bCs/>
          <w:sz w:val="23"/>
          <w:szCs w:val="23"/>
          <w:rtl/>
        </w:rPr>
        <w:t>, בתאריכים</w:t>
      </w:r>
      <w:r w:rsidR="00F85AA0">
        <w:rPr>
          <w:rFonts w:cs="David" w:hint="cs"/>
          <w:b/>
          <w:bCs/>
          <w:sz w:val="23"/>
          <w:szCs w:val="23"/>
          <w:rtl/>
        </w:rPr>
        <w:t xml:space="preserve"> </w:t>
      </w:r>
      <w:r w:rsidR="00C32E32">
        <w:rPr>
          <w:rFonts w:cs="David" w:hint="cs"/>
          <w:b/>
          <w:bCs/>
          <w:sz w:val="23"/>
          <w:szCs w:val="23"/>
          <w:rtl/>
        </w:rPr>
        <w:t>07</w:t>
      </w:r>
      <w:r w:rsidR="00F85AA0">
        <w:rPr>
          <w:rFonts w:cs="David" w:hint="cs"/>
          <w:b/>
          <w:bCs/>
          <w:sz w:val="23"/>
          <w:szCs w:val="23"/>
          <w:rtl/>
        </w:rPr>
        <w:t>-</w:t>
      </w:r>
      <w:r w:rsidR="00CA47B9">
        <w:rPr>
          <w:rFonts w:cs="David" w:hint="cs"/>
          <w:b/>
          <w:bCs/>
          <w:sz w:val="23"/>
          <w:szCs w:val="23"/>
          <w:rtl/>
        </w:rPr>
        <w:t>1</w:t>
      </w:r>
      <w:r w:rsidR="00C32E32">
        <w:rPr>
          <w:rFonts w:cs="David" w:hint="cs"/>
          <w:b/>
          <w:bCs/>
          <w:sz w:val="23"/>
          <w:szCs w:val="23"/>
          <w:rtl/>
        </w:rPr>
        <w:t>0</w:t>
      </w:r>
      <w:r w:rsidR="00F85AA0">
        <w:rPr>
          <w:rFonts w:cs="David" w:hint="cs"/>
          <w:b/>
          <w:bCs/>
          <w:sz w:val="23"/>
          <w:szCs w:val="23"/>
          <w:rtl/>
        </w:rPr>
        <w:t>.10.201</w:t>
      </w:r>
      <w:r w:rsidR="00C32E32">
        <w:rPr>
          <w:rFonts w:cs="David" w:hint="cs"/>
          <w:b/>
          <w:bCs/>
          <w:sz w:val="23"/>
          <w:szCs w:val="23"/>
          <w:rtl/>
        </w:rPr>
        <w:t>8</w:t>
      </w:r>
      <w:r w:rsidR="001774E4">
        <w:rPr>
          <w:rFonts w:cs="David"/>
          <w:b/>
          <w:bCs/>
          <w:sz w:val="23"/>
          <w:szCs w:val="23"/>
        </w:rPr>
        <w:t>.</w:t>
      </w:r>
      <w:r w:rsidR="007967E3">
        <w:rPr>
          <w:rFonts w:cs="David" w:hint="cs"/>
          <w:b/>
          <w:bCs/>
          <w:sz w:val="23"/>
          <w:szCs w:val="23"/>
          <w:rtl/>
        </w:rPr>
        <w:t xml:space="preserve"> </w:t>
      </w:r>
      <w:r w:rsidR="000E55A2">
        <w:rPr>
          <w:rFonts w:cs="David" w:hint="cs"/>
          <w:b/>
          <w:bCs/>
          <w:sz w:val="23"/>
          <w:szCs w:val="23"/>
          <w:rtl/>
        </w:rPr>
        <w:t xml:space="preserve">כנס פתיחת שנה א' </w:t>
      </w:r>
      <w:r w:rsidR="004D5211">
        <w:rPr>
          <w:rFonts w:cs="David" w:hint="cs"/>
          <w:b/>
          <w:bCs/>
          <w:sz w:val="23"/>
          <w:szCs w:val="23"/>
          <w:rtl/>
        </w:rPr>
        <w:t xml:space="preserve">במעמד דקאן הפקולטה </w:t>
      </w:r>
      <w:r w:rsidR="000E55A2">
        <w:rPr>
          <w:rFonts w:cs="David" w:hint="cs"/>
          <w:b/>
          <w:bCs/>
          <w:sz w:val="23"/>
          <w:szCs w:val="23"/>
          <w:rtl/>
        </w:rPr>
        <w:t>יתקיים ב</w:t>
      </w:r>
      <w:r w:rsidR="004D5211">
        <w:rPr>
          <w:rFonts w:cs="David" w:hint="cs"/>
          <w:b/>
          <w:bCs/>
          <w:sz w:val="23"/>
          <w:szCs w:val="23"/>
          <w:rtl/>
        </w:rPr>
        <w:t xml:space="preserve">מהלך </w:t>
      </w:r>
      <w:r w:rsidR="000E55A2">
        <w:rPr>
          <w:rFonts w:cs="David" w:hint="cs"/>
          <w:b/>
          <w:bCs/>
          <w:sz w:val="23"/>
          <w:szCs w:val="23"/>
          <w:rtl/>
        </w:rPr>
        <w:t xml:space="preserve">יום </w:t>
      </w:r>
      <w:r w:rsidR="00CA47B9">
        <w:rPr>
          <w:rFonts w:cs="David" w:hint="cs"/>
          <w:b/>
          <w:bCs/>
          <w:sz w:val="23"/>
          <w:szCs w:val="23"/>
          <w:rtl/>
        </w:rPr>
        <w:t>ד</w:t>
      </w:r>
      <w:r w:rsidR="004D5211">
        <w:rPr>
          <w:rFonts w:cs="David" w:hint="cs"/>
          <w:b/>
          <w:bCs/>
          <w:sz w:val="23"/>
          <w:szCs w:val="23"/>
          <w:rtl/>
        </w:rPr>
        <w:t>'</w:t>
      </w:r>
      <w:r w:rsidR="000E55A2">
        <w:rPr>
          <w:rFonts w:cs="David" w:hint="cs"/>
          <w:b/>
          <w:bCs/>
          <w:sz w:val="23"/>
          <w:szCs w:val="23"/>
          <w:rtl/>
        </w:rPr>
        <w:t xml:space="preserve"> </w:t>
      </w:r>
      <w:r w:rsidR="004D5211">
        <w:rPr>
          <w:rFonts w:cs="David" w:hint="cs"/>
          <w:b/>
          <w:bCs/>
          <w:sz w:val="23"/>
          <w:szCs w:val="23"/>
          <w:rtl/>
        </w:rPr>
        <w:t>(</w:t>
      </w:r>
      <w:r w:rsidR="00CA47B9">
        <w:rPr>
          <w:rFonts w:cs="David" w:hint="cs"/>
          <w:b/>
          <w:bCs/>
          <w:sz w:val="23"/>
          <w:szCs w:val="23"/>
          <w:rtl/>
        </w:rPr>
        <w:t>1</w:t>
      </w:r>
      <w:r w:rsidR="00C32E32">
        <w:rPr>
          <w:rFonts w:cs="David" w:hint="cs"/>
          <w:b/>
          <w:bCs/>
          <w:sz w:val="23"/>
          <w:szCs w:val="23"/>
          <w:rtl/>
        </w:rPr>
        <w:t>0</w:t>
      </w:r>
      <w:r w:rsidR="004D5211">
        <w:rPr>
          <w:rFonts w:cs="David" w:hint="cs"/>
          <w:b/>
          <w:bCs/>
          <w:sz w:val="23"/>
          <w:szCs w:val="23"/>
          <w:rtl/>
        </w:rPr>
        <w:t>.10.</w:t>
      </w:r>
      <w:r w:rsidR="0009661B">
        <w:rPr>
          <w:rFonts w:cs="David" w:hint="cs"/>
          <w:b/>
          <w:bCs/>
          <w:sz w:val="23"/>
          <w:szCs w:val="23"/>
          <w:rtl/>
        </w:rPr>
        <w:t>1</w:t>
      </w:r>
      <w:r w:rsidR="00C32E32">
        <w:rPr>
          <w:rFonts w:cs="David" w:hint="cs"/>
          <w:b/>
          <w:bCs/>
          <w:sz w:val="23"/>
          <w:szCs w:val="23"/>
          <w:rtl/>
        </w:rPr>
        <w:t>8</w:t>
      </w:r>
      <w:r w:rsidR="004D5211">
        <w:rPr>
          <w:rFonts w:cs="David" w:hint="cs"/>
          <w:b/>
          <w:bCs/>
          <w:sz w:val="23"/>
          <w:szCs w:val="23"/>
          <w:rtl/>
        </w:rPr>
        <w:t>)</w:t>
      </w:r>
      <w:r w:rsidR="000E55A2">
        <w:rPr>
          <w:rFonts w:cs="David" w:hint="cs"/>
          <w:b/>
          <w:bCs/>
          <w:sz w:val="23"/>
          <w:szCs w:val="23"/>
          <w:rtl/>
        </w:rPr>
        <w:t xml:space="preserve">.  </w:t>
      </w:r>
    </w:p>
    <w:p w14:paraId="5574BC18" w14:textId="77777777" w:rsidR="00D019A6" w:rsidRDefault="00D019A6" w:rsidP="00665DD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spacing w:after="0" w:line="360" w:lineRule="auto"/>
        <w:jc w:val="center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הצטרפו לקבוצת התוכנית בפייסבוק! </w:t>
      </w:r>
      <w:r w:rsidRPr="00617957">
        <w:rPr>
          <w:rFonts w:cs="David"/>
          <w:b/>
          <w:bCs/>
          <w:noProof/>
          <w:sz w:val="23"/>
          <w:szCs w:val="23"/>
        </w:rPr>
        <w:drawing>
          <wp:inline distT="0" distB="0" distL="0" distR="0" wp14:anchorId="18806903" wp14:editId="11495EC0">
            <wp:extent cx="190500" cy="190500"/>
            <wp:effectExtent l="0" t="0" r="0" b="0"/>
            <wp:docPr id="9" name="תמונה 5" descr="פייסבו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פייסבוק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0C237" w14:textId="77777777" w:rsidR="007967E3" w:rsidRPr="00D019A6" w:rsidRDefault="007967E3" w:rsidP="00665DD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spacing w:after="0" w:line="360" w:lineRule="auto"/>
        <w:jc w:val="center"/>
        <w:rPr>
          <w:rFonts w:cs="David"/>
          <w:sz w:val="23"/>
          <w:szCs w:val="23"/>
          <w:rtl/>
        </w:rPr>
      </w:pPr>
      <w:r w:rsidRPr="00D019A6">
        <w:rPr>
          <w:rFonts w:cs="David" w:hint="cs"/>
          <w:sz w:val="23"/>
          <w:szCs w:val="23"/>
          <w:rtl/>
        </w:rPr>
        <w:t>אנו מזמינים אתכם</w:t>
      </w:r>
      <w:r w:rsidR="00D019A6" w:rsidRPr="00D019A6">
        <w:rPr>
          <w:rFonts w:cs="David" w:hint="cs"/>
          <w:sz w:val="23"/>
          <w:szCs w:val="23"/>
          <w:rtl/>
        </w:rPr>
        <w:t>/ן</w:t>
      </w:r>
      <w:r w:rsidRPr="00D019A6">
        <w:rPr>
          <w:rFonts w:cs="David" w:hint="cs"/>
          <w:sz w:val="23"/>
          <w:szCs w:val="23"/>
          <w:rtl/>
        </w:rPr>
        <w:t xml:space="preserve"> להצטרף כבר עתה לפורום תכנית האוריינטציה בפייסבוק שם צוות החונכים</w:t>
      </w:r>
      <w:r w:rsidR="00D019A6" w:rsidRPr="00D019A6">
        <w:rPr>
          <w:rFonts w:cs="David" w:hint="cs"/>
          <w:sz w:val="23"/>
          <w:szCs w:val="23"/>
          <w:rtl/>
        </w:rPr>
        <w:t>/ות</w:t>
      </w:r>
      <w:r w:rsidRPr="00D019A6">
        <w:rPr>
          <w:rFonts w:cs="David" w:hint="cs"/>
          <w:sz w:val="23"/>
          <w:szCs w:val="23"/>
          <w:rtl/>
        </w:rPr>
        <w:t xml:space="preserve"> יעמוד לרשותכם, תוכלו להעלות כל שאלה או בעיה ולהכיר את חבריכם החדשים לספסל הלימודים.</w:t>
      </w:r>
    </w:p>
    <w:p w14:paraId="6D07C345" w14:textId="77777777" w:rsidR="00D019A6" w:rsidRPr="00D019A6" w:rsidRDefault="00574BDA" w:rsidP="00665DD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spacing w:after="0" w:line="360" w:lineRule="auto"/>
        <w:jc w:val="center"/>
        <w:rPr>
          <w:rFonts w:cs="David"/>
          <w:sz w:val="23"/>
          <w:szCs w:val="23"/>
          <w:rtl/>
        </w:rPr>
      </w:pPr>
      <w:r w:rsidRPr="00D019A6">
        <w:rPr>
          <w:rFonts w:cs="David" w:hint="cs"/>
          <w:noProof/>
          <w:sz w:val="23"/>
          <w:szCs w:val="23"/>
          <w:u w:val="single"/>
          <w:rtl/>
        </w:rPr>
        <w:t>חפשו את שם הקבוצה</w:t>
      </w:r>
      <w:r w:rsidR="00D019A6">
        <w:rPr>
          <w:rFonts w:cs="David" w:hint="cs"/>
          <w:sz w:val="23"/>
          <w:szCs w:val="23"/>
          <w:rtl/>
        </w:rPr>
        <w:t xml:space="preserve"> </w:t>
      </w:r>
      <w:r w:rsidR="00D019A6" w:rsidRPr="00D019A6">
        <w:rPr>
          <w:rFonts w:cs="David" w:hint="cs"/>
          <w:sz w:val="23"/>
          <w:szCs w:val="23"/>
          <w:rtl/>
        </w:rPr>
        <w:t>(או לחצו על הקישור):</w:t>
      </w:r>
    </w:p>
    <w:p w14:paraId="5DDB21AE" w14:textId="77777777" w:rsidR="00574BDA" w:rsidRPr="00CA47B9" w:rsidRDefault="00C165EA" w:rsidP="00665DD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spacing w:after="0" w:line="360" w:lineRule="auto"/>
        <w:jc w:val="center"/>
        <w:rPr>
          <w:rFonts w:ascii="David" w:hAnsi="David" w:cs="David"/>
          <w:b/>
          <w:bCs/>
          <w:noProof/>
          <w:color w:val="1F4E79"/>
          <w:sz w:val="23"/>
          <w:szCs w:val="23"/>
          <w:rtl/>
        </w:rPr>
      </w:pPr>
      <w:hyperlink r:id="rId9" w:history="1">
        <w:r w:rsidR="00CA47B9" w:rsidRPr="00CA47B9">
          <w:rPr>
            <w:rStyle w:val="Hyperlink"/>
            <w:rFonts w:ascii="David" w:hAnsi="David" w:cs="David" w:hint="cs"/>
            <w:sz w:val="24"/>
            <w:szCs w:val="24"/>
            <w:rtl/>
          </w:rPr>
          <w:t>תכנית האוריינטציה תשע"</w:t>
        </w:r>
        <w:r w:rsidR="0073767B">
          <w:rPr>
            <w:rStyle w:val="Hyperlink"/>
            <w:rFonts w:ascii="David" w:hAnsi="David" w:cs="David" w:hint="cs"/>
            <w:sz w:val="24"/>
            <w:szCs w:val="24"/>
            <w:rtl/>
          </w:rPr>
          <w:t>ט</w:t>
        </w:r>
        <w:r w:rsidR="00CA47B9" w:rsidRPr="00CA47B9">
          <w:rPr>
            <w:rStyle w:val="Hyperlink"/>
            <w:rFonts w:ascii="David" w:hAnsi="David" w:cs="David" w:hint="cs"/>
            <w:sz w:val="24"/>
            <w:szCs w:val="24"/>
            <w:rtl/>
          </w:rPr>
          <w:t xml:space="preserve"> – הפקול</w:t>
        </w:r>
        <w:bookmarkStart w:id="0" w:name="_GoBack"/>
        <w:bookmarkEnd w:id="0"/>
        <w:r w:rsidR="00CA47B9" w:rsidRPr="00CA47B9">
          <w:rPr>
            <w:rStyle w:val="Hyperlink"/>
            <w:rFonts w:ascii="David" w:hAnsi="David" w:cs="David" w:hint="cs"/>
            <w:sz w:val="24"/>
            <w:szCs w:val="24"/>
            <w:rtl/>
          </w:rPr>
          <w:t>ט</w:t>
        </w:r>
        <w:r w:rsidR="00CA47B9" w:rsidRPr="00CA47B9">
          <w:rPr>
            <w:rStyle w:val="Hyperlink"/>
            <w:rFonts w:ascii="David" w:hAnsi="David" w:cs="David" w:hint="cs"/>
            <w:sz w:val="24"/>
            <w:szCs w:val="24"/>
            <w:rtl/>
          </w:rPr>
          <w:t xml:space="preserve">ה למשפטים </w:t>
        </w:r>
        <w:r w:rsidR="0073767B">
          <w:rPr>
            <w:rStyle w:val="Hyperlink"/>
            <w:rFonts w:ascii="David" w:hAnsi="David" w:cs="David" w:hint="cs"/>
            <w:sz w:val="24"/>
            <w:szCs w:val="24"/>
            <w:rtl/>
          </w:rPr>
          <w:t>באוניברסיטת</w:t>
        </w:r>
      </w:hyperlink>
      <w:r w:rsidR="0073767B">
        <w:rPr>
          <w:rStyle w:val="Hyperlink"/>
          <w:rFonts w:ascii="David" w:hAnsi="David" w:cs="David" w:hint="cs"/>
          <w:sz w:val="24"/>
          <w:szCs w:val="24"/>
          <w:rtl/>
        </w:rPr>
        <w:t xml:space="preserve"> תל אביב</w:t>
      </w:r>
    </w:p>
    <w:p w14:paraId="3AA7F48A" w14:textId="77777777" w:rsidR="00574BDA" w:rsidRDefault="00574BDA" w:rsidP="007967E3">
      <w:pPr>
        <w:spacing w:after="0" w:line="360" w:lineRule="auto"/>
        <w:rPr>
          <w:rFonts w:ascii="Helvetica" w:hAnsi="Helvetica" w:cs="Helvetica"/>
          <w:b/>
          <w:bCs/>
          <w:color w:val="141823"/>
          <w:sz w:val="21"/>
          <w:szCs w:val="21"/>
          <w:shd w:val="clear" w:color="auto" w:fill="FFFFFF"/>
          <w:rtl/>
        </w:rPr>
      </w:pPr>
    </w:p>
    <w:p w14:paraId="585D344A" w14:textId="77777777" w:rsidR="00574BDA" w:rsidRDefault="00574BDA" w:rsidP="00D019A6">
      <w:pPr>
        <w:spacing w:after="0" w:line="360" w:lineRule="auto"/>
        <w:jc w:val="center"/>
        <w:rPr>
          <w:rtl/>
        </w:rPr>
      </w:pPr>
      <w:r>
        <w:rPr>
          <w:rFonts w:cs="David" w:hint="cs"/>
          <w:noProof/>
          <w:sz w:val="23"/>
          <w:szCs w:val="23"/>
          <w:rtl/>
        </w:rPr>
        <w:t xml:space="preserve">לשאלות אישיות או פרטים </w:t>
      </w:r>
      <w:r w:rsidR="00665DD4">
        <w:rPr>
          <w:rFonts w:cs="David" w:hint="cs"/>
          <w:noProof/>
          <w:sz w:val="23"/>
          <w:szCs w:val="23"/>
          <w:rtl/>
        </w:rPr>
        <w:t xml:space="preserve">נוספים </w:t>
      </w:r>
      <w:r>
        <w:rPr>
          <w:rFonts w:cs="David" w:hint="cs"/>
          <w:noProof/>
          <w:sz w:val="23"/>
          <w:szCs w:val="23"/>
          <w:rtl/>
        </w:rPr>
        <w:t xml:space="preserve">ניתן לפנות גם </w:t>
      </w:r>
      <w:r w:rsidR="00230847">
        <w:rPr>
          <w:rFonts w:cs="David" w:hint="cs"/>
          <w:noProof/>
          <w:sz w:val="23"/>
          <w:szCs w:val="23"/>
          <w:rtl/>
        </w:rPr>
        <w:t>לנמרוד הליבני</w:t>
      </w:r>
      <w:r>
        <w:rPr>
          <w:rFonts w:cs="David" w:hint="cs"/>
          <w:noProof/>
          <w:sz w:val="23"/>
          <w:szCs w:val="23"/>
          <w:rtl/>
        </w:rPr>
        <w:t xml:space="preserve"> רכז האוריינטציה,</w:t>
      </w:r>
      <w:r w:rsidR="00F85AA0">
        <w:rPr>
          <w:rFonts w:cs="David" w:hint="cs"/>
          <w:noProof/>
          <w:sz w:val="23"/>
          <w:szCs w:val="23"/>
          <w:rtl/>
        </w:rPr>
        <w:t xml:space="preserve"> </w:t>
      </w:r>
      <w:r>
        <w:rPr>
          <w:rFonts w:cs="David" w:hint="cs"/>
          <w:noProof/>
          <w:sz w:val="23"/>
          <w:szCs w:val="23"/>
          <w:rtl/>
        </w:rPr>
        <w:t xml:space="preserve">בכתובת המייל: </w:t>
      </w:r>
    </w:p>
    <w:p w14:paraId="7CC1D23D" w14:textId="5912BCF5" w:rsidR="00617957" w:rsidRDefault="00230847" w:rsidP="00230847">
      <w:pPr>
        <w:spacing w:after="0" w:line="360" w:lineRule="auto"/>
        <w:jc w:val="center"/>
        <w:rPr>
          <w:rFonts w:cs="David"/>
          <w:b/>
          <w:bCs/>
          <w:rtl/>
        </w:rPr>
      </w:pPr>
      <w:r w:rsidRPr="00230847">
        <w:rPr>
          <w:rStyle w:val="Hyperlink"/>
        </w:rPr>
        <w:t>orientation.tau.2018@gmail.com</w:t>
      </w:r>
    </w:p>
    <w:p w14:paraId="32AB65F9" w14:textId="77777777" w:rsidR="00D902EC" w:rsidRPr="00D019A6" w:rsidRDefault="00D902EC" w:rsidP="00D019A6">
      <w:pPr>
        <w:spacing w:after="0" w:line="360" w:lineRule="auto"/>
        <w:jc w:val="center"/>
        <w:rPr>
          <w:rFonts w:cs="David"/>
          <w:b/>
          <w:bCs/>
          <w:i/>
          <w:iCs/>
          <w:rtl/>
        </w:rPr>
      </w:pPr>
      <w:r w:rsidRPr="00D019A6">
        <w:rPr>
          <w:rFonts w:cs="David" w:hint="cs"/>
          <w:b/>
          <w:bCs/>
          <w:i/>
          <w:iCs/>
          <w:rtl/>
        </w:rPr>
        <w:t>מאחלים לכם שנת לימודים פורייה ומוצלחת,</w:t>
      </w:r>
    </w:p>
    <w:p w14:paraId="7473C603" w14:textId="5F1047A6" w:rsidR="002B5309" w:rsidRPr="00D019A6" w:rsidRDefault="00D019A6" w:rsidP="00D019A6">
      <w:pPr>
        <w:spacing w:after="0" w:line="360" w:lineRule="auto"/>
        <w:jc w:val="center"/>
        <w:rPr>
          <w:i/>
          <w:iCs/>
        </w:rPr>
      </w:pPr>
      <w:r w:rsidRPr="00D019A6">
        <w:rPr>
          <w:i/>
          <w:iCs/>
          <w:noProof/>
        </w:rPr>
        <w:drawing>
          <wp:anchor distT="0" distB="0" distL="114300" distR="114300" simplePos="0" relativeHeight="251658752" behindDoc="0" locked="0" layoutInCell="1" allowOverlap="1" wp14:anchorId="46C4AA3D" wp14:editId="01C3D2BC">
            <wp:simplePos x="0" y="0"/>
            <wp:positionH relativeFrom="column">
              <wp:posOffset>294640</wp:posOffset>
            </wp:positionH>
            <wp:positionV relativeFrom="paragraph">
              <wp:posOffset>389255</wp:posOffset>
            </wp:positionV>
            <wp:extent cx="5678170" cy="1476375"/>
            <wp:effectExtent l="190500" t="190500" r="189230" b="200025"/>
            <wp:wrapNone/>
            <wp:docPr id="7" name="תמונה 7" descr="enter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terp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70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2EC" w:rsidRPr="00D019A6">
        <w:rPr>
          <w:rFonts w:cs="David" w:hint="cs"/>
          <w:b/>
          <w:bCs/>
          <w:i/>
          <w:iCs/>
          <w:rtl/>
        </w:rPr>
        <w:t xml:space="preserve">צוות </w:t>
      </w:r>
      <w:r w:rsidR="00A607FB" w:rsidRPr="00D019A6">
        <w:rPr>
          <w:rFonts w:cs="David" w:hint="cs"/>
          <w:b/>
          <w:bCs/>
          <w:i/>
          <w:iCs/>
          <w:rtl/>
        </w:rPr>
        <w:t>האוריינטציה</w:t>
      </w:r>
      <w:r w:rsidR="00D902EC" w:rsidRPr="00D019A6">
        <w:rPr>
          <w:rFonts w:cs="David" w:hint="cs"/>
          <w:b/>
          <w:bCs/>
          <w:i/>
          <w:iCs/>
          <w:rtl/>
        </w:rPr>
        <w:t xml:space="preserve"> תשע"</w:t>
      </w:r>
      <w:r w:rsidR="00230847">
        <w:rPr>
          <w:rFonts w:cs="David" w:hint="cs"/>
          <w:b/>
          <w:bCs/>
          <w:i/>
          <w:iCs/>
          <w:rtl/>
        </w:rPr>
        <w:t>ט</w:t>
      </w:r>
    </w:p>
    <w:sectPr w:rsidR="002B5309" w:rsidRPr="00D019A6" w:rsidSect="00FA60A6">
      <w:headerReference w:type="default" r:id="rId11"/>
      <w:pgSz w:w="11906" w:h="16838"/>
      <w:pgMar w:top="157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30CC9" w14:textId="77777777" w:rsidR="00C165EA" w:rsidRDefault="00C165EA" w:rsidP="00617957">
      <w:pPr>
        <w:spacing w:after="0" w:line="240" w:lineRule="auto"/>
      </w:pPr>
      <w:r>
        <w:separator/>
      </w:r>
    </w:p>
  </w:endnote>
  <w:endnote w:type="continuationSeparator" w:id="0">
    <w:p w14:paraId="4AF933BA" w14:textId="77777777" w:rsidR="00C165EA" w:rsidRDefault="00C165EA" w:rsidP="0061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Helvetica">
    <w:panose1 w:val="020B050402020203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BD51B" w14:textId="77777777" w:rsidR="00C165EA" w:rsidRDefault="00C165EA" w:rsidP="00617957">
      <w:pPr>
        <w:spacing w:after="0" w:line="240" w:lineRule="auto"/>
      </w:pPr>
      <w:r>
        <w:separator/>
      </w:r>
    </w:p>
  </w:footnote>
  <w:footnote w:type="continuationSeparator" w:id="0">
    <w:p w14:paraId="3618DEA1" w14:textId="77777777" w:rsidR="00C165EA" w:rsidRDefault="00C165EA" w:rsidP="0061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E55C4" w14:textId="77777777" w:rsidR="00CA47B9" w:rsidRDefault="00CA47B9">
    <w:pPr>
      <w:pStyle w:val="ab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08DC45" wp14:editId="3BF6FE2F">
          <wp:simplePos x="0" y="0"/>
          <wp:positionH relativeFrom="margin">
            <wp:posOffset>1134110</wp:posOffset>
          </wp:positionH>
          <wp:positionV relativeFrom="paragraph">
            <wp:posOffset>-434340</wp:posOffset>
          </wp:positionV>
          <wp:extent cx="4320540" cy="1059180"/>
          <wp:effectExtent l="0" t="0" r="3810" b="7620"/>
          <wp:wrapSquare wrapText="bothSides"/>
          <wp:docPr id="2" name="תמונה 2" descr="Image result for ‫הפקולטה למשפטים תל אביב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‫הפקולטה למשפטים תל אביב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CD1099" w14:textId="77777777" w:rsidR="00617957" w:rsidRDefault="00617957" w:rsidP="0061795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D7E1D"/>
    <w:multiLevelType w:val="hybridMultilevel"/>
    <w:tmpl w:val="A11C4C5A"/>
    <w:lvl w:ilvl="0" w:tplc="EFEE42C2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655DE"/>
    <w:multiLevelType w:val="hybridMultilevel"/>
    <w:tmpl w:val="E9EA7A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EC"/>
    <w:rsid w:val="0003183B"/>
    <w:rsid w:val="00041292"/>
    <w:rsid w:val="000417B9"/>
    <w:rsid w:val="000879A7"/>
    <w:rsid w:val="0009661B"/>
    <w:rsid w:val="000D3596"/>
    <w:rsid w:val="000E55A2"/>
    <w:rsid w:val="0010184B"/>
    <w:rsid w:val="00126CDF"/>
    <w:rsid w:val="00141C24"/>
    <w:rsid w:val="001774E4"/>
    <w:rsid w:val="001A3EB8"/>
    <w:rsid w:val="001C714F"/>
    <w:rsid w:val="001F675D"/>
    <w:rsid w:val="001F7687"/>
    <w:rsid w:val="002021B6"/>
    <w:rsid w:val="0021796D"/>
    <w:rsid w:val="00230847"/>
    <w:rsid w:val="00261065"/>
    <w:rsid w:val="002B5309"/>
    <w:rsid w:val="002C6973"/>
    <w:rsid w:val="002D71BC"/>
    <w:rsid w:val="003122C7"/>
    <w:rsid w:val="00436095"/>
    <w:rsid w:val="004813CC"/>
    <w:rsid w:val="004A4E53"/>
    <w:rsid w:val="004D5211"/>
    <w:rsid w:val="004F1202"/>
    <w:rsid w:val="0050200E"/>
    <w:rsid w:val="005465B2"/>
    <w:rsid w:val="00574BDA"/>
    <w:rsid w:val="005D43EE"/>
    <w:rsid w:val="005F1FFD"/>
    <w:rsid w:val="00617957"/>
    <w:rsid w:val="00653839"/>
    <w:rsid w:val="00665DD4"/>
    <w:rsid w:val="00671B4B"/>
    <w:rsid w:val="006C4785"/>
    <w:rsid w:val="006F6B8E"/>
    <w:rsid w:val="0073767B"/>
    <w:rsid w:val="00762460"/>
    <w:rsid w:val="007967E3"/>
    <w:rsid w:val="00853DEB"/>
    <w:rsid w:val="008F6478"/>
    <w:rsid w:val="0090525E"/>
    <w:rsid w:val="00A607FB"/>
    <w:rsid w:val="00A61CD1"/>
    <w:rsid w:val="00A630F4"/>
    <w:rsid w:val="00A963BA"/>
    <w:rsid w:val="00AA1447"/>
    <w:rsid w:val="00AD083C"/>
    <w:rsid w:val="00B40693"/>
    <w:rsid w:val="00B90D3B"/>
    <w:rsid w:val="00BB4117"/>
    <w:rsid w:val="00C165EA"/>
    <w:rsid w:val="00C32E32"/>
    <w:rsid w:val="00C47050"/>
    <w:rsid w:val="00C47DE7"/>
    <w:rsid w:val="00CA04F7"/>
    <w:rsid w:val="00CA47B9"/>
    <w:rsid w:val="00D019A6"/>
    <w:rsid w:val="00D33DE7"/>
    <w:rsid w:val="00D7691D"/>
    <w:rsid w:val="00D770BB"/>
    <w:rsid w:val="00D902EC"/>
    <w:rsid w:val="00DC4AAA"/>
    <w:rsid w:val="00DF3905"/>
    <w:rsid w:val="00E0554F"/>
    <w:rsid w:val="00E32F4D"/>
    <w:rsid w:val="00ED59DD"/>
    <w:rsid w:val="00F416FB"/>
    <w:rsid w:val="00F639C1"/>
    <w:rsid w:val="00F85AA0"/>
    <w:rsid w:val="00FA2BF7"/>
    <w:rsid w:val="00FA60A6"/>
    <w:rsid w:val="00FB10BF"/>
    <w:rsid w:val="00FE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3EFDB"/>
  <w15:chartTrackingRefBased/>
  <w15:docId w15:val="{127C3DD3-E046-44FF-A69C-8ACC2609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EC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21B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2EC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a4">
    <w:name w:val="טקסט בלונים תו"/>
    <w:link w:val="a3"/>
    <w:uiPriority w:val="99"/>
    <w:semiHidden/>
    <w:rsid w:val="00D902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02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Hyperlink">
    <w:name w:val="Hyperlink"/>
    <w:rsid w:val="00D902EC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853DE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53DEB"/>
    <w:pPr>
      <w:spacing w:line="240" w:lineRule="auto"/>
    </w:pPr>
    <w:rPr>
      <w:rFonts w:cs="Times New Roman"/>
      <w:sz w:val="20"/>
      <w:szCs w:val="20"/>
      <w:lang w:val="x-none" w:eastAsia="x-none" w:bidi="ar-SA"/>
    </w:rPr>
  </w:style>
  <w:style w:type="character" w:customStyle="1" w:styleId="a8">
    <w:name w:val="טקסט הערה תו"/>
    <w:link w:val="a7"/>
    <w:uiPriority w:val="99"/>
    <w:semiHidden/>
    <w:rsid w:val="00853DE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3DEB"/>
    <w:rPr>
      <w:b/>
      <w:bCs/>
    </w:rPr>
  </w:style>
  <w:style w:type="character" w:customStyle="1" w:styleId="aa">
    <w:name w:val="נושא הערה תו"/>
    <w:link w:val="a9"/>
    <w:uiPriority w:val="99"/>
    <w:semiHidden/>
    <w:rsid w:val="00853DEB"/>
    <w:rPr>
      <w:b/>
      <w:bCs/>
      <w:sz w:val="20"/>
      <w:szCs w:val="20"/>
    </w:rPr>
  </w:style>
  <w:style w:type="character" w:customStyle="1" w:styleId="10">
    <w:name w:val="כותרת 1 תו"/>
    <w:link w:val="1"/>
    <w:uiPriority w:val="9"/>
    <w:rsid w:val="002021B6"/>
    <w:rPr>
      <w:rFonts w:ascii="Cambria" w:eastAsia="Times New Roman" w:hAnsi="Cambria" w:cs="Times New Roman"/>
      <w:b/>
      <w:bCs/>
      <w:kern w:val="32"/>
      <w:sz w:val="32"/>
      <w:szCs w:val="32"/>
      <w:lang w:bidi="he-IL"/>
    </w:rPr>
  </w:style>
  <w:style w:type="character" w:styleId="FollowedHyperlink">
    <w:name w:val="FollowedHyperlink"/>
    <w:uiPriority w:val="99"/>
    <w:semiHidden/>
    <w:unhideWhenUsed/>
    <w:rsid w:val="004D5211"/>
    <w:rPr>
      <w:color w:val="954F72"/>
      <w:u w:val="single"/>
    </w:rPr>
  </w:style>
  <w:style w:type="paragraph" w:styleId="ab">
    <w:name w:val="header"/>
    <w:basedOn w:val="a"/>
    <w:link w:val="ac"/>
    <w:uiPriority w:val="99"/>
    <w:unhideWhenUsed/>
    <w:rsid w:val="00617957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link w:val="ab"/>
    <w:uiPriority w:val="99"/>
    <w:rsid w:val="0061795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617957"/>
    <w:pPr>
      <w:tabs>
        <w:tab w:val="center" w:pos="4153"/>
        <w:tab w:val="right" w:pos="8306"/>
      </w:tabs>
    </w:pPr>
  </w:style>
  <w:style w:type="character" w:customStyle="1" w:styleId="ae">
    <w:name w:val="כותרת תחתונה תו"/>
    <w:link w:val="ad"/>
    <w:uiPriority w:val="99"/>
    <w:rsid w:val="006179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25589927497374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B129-691A-4E30-B1EC-0C013940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Links>
    <vt:vector size="12" baseType="variant">
      <vt:variant>
        <vt:i4>6619229</vt:i4>
      </vt:variant>
      <vt:variant>
        <vt:i4>3</vt:i4>
      </vt:variant>
      <vt:variant>
        <vt:i4>0</vt:i4>
      </vt:variant>
      <vt:variant>
        <vt:i4>5</vt:i4>
      </vt:variant>
      <vt:variant>
        <vt:lpwstr>mailto:bareketshamai@gmail.com</vt:lpwstr>
      </vt:variant>
      <vt:variant>
        <vt:lpwstr/>
      </vt:variant>
      <vt:variant>
        <vt:i4>852055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https://www.facebook.com/groups/500752720105406/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cp:lastModifiedBy>michalgk</cp:lastModifiedBy>
  <cp:revision>2</cp:revision>
  <cp:lastPrinted>2016-07-06T22:47:00Z</cp:lastPrinted>
  <dcterms:created xsi:type="dcterms:W3CDTF">2018-06-21T13:37:00Z</dcterms:created>
  <dcterms:modified xsi:type="dcterms:W3CDTF">2018-06-21T13:37:00Z</dcterms:modified>
</cp:coreProperties>
</file>